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679E6">
      <w:pPr>
        <w:snapToGrid w:val="0"/>
        <w:spacing w:line="560" w:lineRule="exact"/>
        <w:rPr>
          <w:rFonts w:hint="default" w:ascii="Times New Roman" w:hAnsi="Times New Roman" w:eastAsia="黑体"/>
          <w:bCs/>
          <w:sz w:val="32"/>
          <w:szCs w:val="32"/>
          <w:lang w:val="en-US" w:eastAsia="zh-CN"/>
        </w:rPr>
      </w:pPr>
      <w:r>
        <w:rPr>
          <w:rFonts w:ascii="Times New Roman" w:hAnsi="Times New Roman" w:eastAsia="黑体"/>
          <w:bCs/>
          <w:sz w:val="32"/>
          <w:szCs w:val="32"/>
        </w:rPr>
        <w:t>附件</w:t>
      </w:r>
      <w:r>
        <w:rPr>
          <w:rFonts w:hint="default" w:ascii="Times New Roman" w:hAnsi="Times New Roman" w:eastAsia="黑体"/>
          <w:bCs/>
          <w:sz w:val="32"/>
          <w:szCs w:val="32"/>
          <w:lang w:val="en-US" w:eastAsia="zh-CN"/>
        </w:rPr>
        <w:t>2</w:t>
      </w:r>
    </w:p>
    <w:p w14:paraId="40E99CA8">
      <w:pPr>
        <w:snapToGrid w:val="0"/>
        <w:spacing w:line="560" w:lineRule="exact"/>
        <w:jc w:val="center"/>
        <w:rPr>
          <w:rFonts w:ascii="Times New Roman" w:hAnsi="Times New Roman" w:eastAsia="方正小标宋简体"/>
          <w:bCs/>
        </w:rPr>
      </w:pPr>
    </w:p>
    <w:p w14:paraId="5E99F129">
      <w:pPr>
        <w:spacing w:line="560" w:lineRule="exact"/>
        <w:jc w:val="left"/>
        <w:rPr>
          <w:rFonts w:ascii="Times New Roman" w:hAnsi="Times New Roman"/>
          <w:sz w:val="22"/>
        </w:rPr>
      </w:pPr>
    </w:p>
    <w:p w14:paraId="037171B3">
      <w:pPr>
        <w:spacing w:line="560" w:lineRule="exact"/>
        <w:jc w:val="center"/>
        <w:rPr>
          <w:rFonts w:ascii="Times New Roman" w:hAnsi="Times New Roman" w:eastAsia="黑体"/>
          <w:bCs/>
          <w:sz w:val="52"/>
          <w:szCs w:val="52"/>
        </w:rPr>
      </w:pPr>
      <w:r>
        <w:rPr>
          <w:rFonts w:hint="default" w:ascii="Times New Roman" w:hAnsi="Times New Roman" w:eastAsia="黑体"/>
          <w:bCs/>
          <w:sz w:val="52"/>
          <w:szCs w:val="52"/>
        </w:rPr>
        <w:t>湖北省</w:t>
      </w:r>
      <w:r>
        <w:rPr>
          <w:rFonts w:ascii="Times New Roman" w:hAnsi="Times New Roman" w:eastAsia="黑体"/>
          <w:bCs/>
          <w:sz w:val="52"/>
          <w:szCs w:val="52"/>
        </w:rPr>
        <w:t>数据要素</w:t>
      </w:r>
      <w:r>
        <w:rPr>
          <w:rFonts w:hint="default" w:ascii="Times New Roman" w:hAnsi="Times New Roman" w:eastAsia="黑体"/>
          <w:bCs/>
          <w:sz w:val="52"/>
          <w:szCs w:val="52"/>
          <w:lang w:val="en-US" w:eastAsia="zh-CN"/>
        </w:rPr>
        <w:t>型</w:t>
      </w:r>
      <w:r>
        <w:rPr>
          <w:rFonts w:ascii="Times New Roman" w:hAnsi="Times New Roman" w:eastAsia="黑体"/>
          <w:bCs/>
          <w:sz w:val="52"/>
          <w:szCs w:val="52"/>
        </w:rPr>
        <w:t>企业入库申请表</w:t>
      </w:r>
    </w:p>
    <w:p w14:paraId="783EF0C6">
      <w:pPr>
        <w:spacing w:line="560" w:lineRule="exact"/>
        <w:jc w:val="left"/>
        <w:rPr>
          <w:rFonts w:ascii="Times New Roman" w:hAnsi="Times New Roman"/>
          <w:szCs w:val="32"/>
        </w:rPr>
      </w:pPr>
    </w:p>
    <w:p w14:paraId="05B58600">
      <w:pPr>
        <w:widowControl/>
        <w:autoSpaceDN w:val="0"/>
        <w:spacing w:line="360" w:lineRule="auto"/>
        <w:rPr>
          <w:rFonts w:ascii="Times New Roman" w:hAnsi="Times New Roman" w:eastAsia="黑体"/>
          <w:sz w:val="32"/>
          <w:szCs w:val="32"/>
        </w:rPr>
      </w:pPr>
    </w:p>
    <w:p w14:paraId="74A4CD4A">
      <w:pPr>
        <w:widowControl/>
        <w:autoSpaceDN w:val="0"/>
        <w:spacing w:line="360" w:lineRule="auto"/>
        <w:rPr>
          <w:rFonts w:ascii="Times New Roman" w:hAnsi="Times New Roman" w:eastAsia="黑体"/>
          <w:sz w:val="32"/>
          <w:szCs w:val="32"/>
        </w:rPr>
      </w:pPr>
    </w:p>
    <w:p w14:paraId="1A2BE52A">
      <w:pPr>
        <w:widowControl/>
        <w:autoSpaceDN w:val="0"/>
        <w:spacing w:line="360" w:lineRule="auto"/>
        <w:rPr>
          <w:rFonts w:ascii="Times New Roman" w:hAnsi="Times New Roman" w:eastAsia="黑体"/>
          <w:sz w:val="32"/>
          <w:szCs w:val="32"/>
        </w:rPr>
      </w:pPr>
    </w:p>
    <w:p w14:paraId="1A5794AF">
      <w:pPr>
        <w:ind w:firstLine="1485" w:firstLineChars="411"/>
        <w:jc w:val="left"/>
        <w:rPr>
          <w:rFonts w:hint="default" w:ascii="Times New Roman" w:hAnsi="Times New Roman" w:eastAsia="黑体"/>
          <w:b/>
          <w:bCs/>
          <w:sz w:val="36"/>
          <w:szCs w:val="44"/>
          <w:lang w:val="en-US" w:eastAsia="zh-CN"/>
        </w:rPr>
      </w:pPr>
      <w:r>
        <w:rPr>
          <w:rFonts w:hint="default" w:ascii="Times New Roman" w:hAnsi="Times New Roman" w:eastAsia="黑体"/>
          <w:b/>
          <w:bCs/>
          <w:sz w:val="36"/>
          <w:szCs w:val="44"/>
        </w:rPr>
        <w:t>申报企业</w:t>
      </w:r>
      <w:r>
        <w:rPr>
          <w:rFonts w:ascii="Times New Roman" w:hAnsi="Times New Roman" w:eastAsia="黑体"/>
          <w:b/>
          <w:bCs/>
          <w:sz w:val="36"/>
          <w:szCs w:val="44"/>
        </w:rPr>
        <w:t>类</w:t>
      </w:r>
      <w:r>
        <w:rPr>
          <w:rFonts w:hint="default" w:ascii="Times New Roman" w:hAnsi="Times New Roman" w:eastAsia="黑体"/>
          <w:b/>
          <w:bCs/>
          <w:sz w:val="36"/>
          <w:szCs w:val="44"/>
        </w:rPr>
        <w:t>型：</w:t>
      </w:r>
      <w:r>
        <w:rPr>
          <w:rFonts w:hint="default" w:ascii="Times New Roman" w:hAnsi="Times New Roman" w:eastAsia="黑体"/>
          <w:b/>
          <w:bCs/>
          <w:sz w:val="36"/>
          <w:szCs w:val="44"/>
          <w:u w:val="single"/>
          <w:lang w:val="en-US" w:eastAsia="zh-CN"/>
        </w:rPr>
        <w:t xml:space="preserve">                  </w:t>
      </w:r>
    </w:p>
    <w:p w14:paraId="01B7D651">
      <w:pPr>
        <w:widowControl/>
        <w:spacing w:line="560" w:lineRule="exact"/>
        <w:jc w:val="left"/>
        <w:rPr>
          <w:rFonts w:ascii="Times New Roman" w:hAnsi="Times New Roman" w:eastAsia="黑体"/>
          <w:sz w:val="32"/>
          <w:szCs w:val="32"/>
        </w:rPr>
      </w:pP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47088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14:paraId="48D2E270">
            <w:pPr>
              <w:widowControl/>
              <w:autoSpaceDN w:val="0"/>
              <w:spacing w:line="360" w:lineRule="auto"/>
              <w:rPr>
                <w:rFonts w:ascii="Times New Roman" w:hAnsi="Times New Roman" w:eastAsia="仿宋_GB2312"/>
                <w:sz w:val="32"/>
                <w:szCs w:val="32"/>
              </w:rPr>
            </w:pPr>
          </w:p>
          <w:p w14:paraId="703F907A">
            <w:pPr>
              <w:widowControl/>
              <w:autoSpaceDN w:val="0"/>
              <w:spacing w:line="360" w:lineRule="auto"/>
              <w:rPr>
                <w:rFonts w:ascii="Times New Roman" w:hAnsi="Times New Roman" w:eastAsia="仿宋_GB2312"/>
                <w:sz w:val="32"/>
                <w:szCs w:val="32"/>
              </w:rPr>
            </w:pPr>
          </w:p>
          <w:p w14:paraId="2F7E0197">
            <w:pPr>
              <w:widowControl/>
              <w:autoSpaceDN w:val="0"/>
              <w:spacing w:line="360" w:lineRule="auto"/>
              <w:rPr>
                <w:rFonts w:ascii="Times New Roman" w:hAnsi="Times New Roman" w:eastAsia="仿宋_GB2312"/>
                <w:sz w:val="32"/>
                <w:szCs w:val="32"/>
              </w:rPr>
            </w:pPr>
          </w:p>
        </w:tc>
      </w:tr>
    </w:tbl>
    <w:tbl>
      <w:tblPr>
        <w:tblStyle w:val="13"/>
        <w:tblpPr w:leftFromText="180" w:rightFromText="180" w:vertAnchor="text" w:horzAnchor="page" w:tblpXSpec="center" w:tblpY="288"/>
        <w:tblOverlap w:val="never"/>
        <w:tblW w:w="54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02"/>
        <w:gridCol w:w="2690"/>
      </w:tblGrid>
      <w:tr w14:paraId="5A2BD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2802" w:type="dxa"/>
            <w:vAlign w:val="center"/>
          </w:tcPr>
          <w:p w14:paraId="3E973B70">
            <w:pPr>
              <w:spacing w:line="600" w:lineRule="exact"/>
              <w:rPr>
                <w:rFonts w:hint="default" w:ascii="Times New Roman" w:hAnsi="Times New Roman" w:eastAsia="黑体"/>
                <w:sz w:val="28"/>
                <w:szCs w:val="28"/>
              </w:rPr>
            </w:pPr>
            <w:bookmarkStart w:id="0" w:name="OLE_LINK42"/>
            <w:bookmarkStart w:id="1" w:name="OLE_LINK41"/>
            <w:r>
              <w:rPr>
                <w:rFonts w:ascii="Times New Roman" w:hAnsi="Times New Roman" w:eastAsia="黑体"/>
                <w:sz w:val="28"/>
                <w:szCs w:val="28"/>
              </w:rPr>
              <w:t>申报单位（盖章）：</w:t>
            </w:r>
            <w:bookmarkEnd w:id="0"/>
            <w:bookmarkEnd w:id="1"/>
          </w:p>
        </w:tc>
        <w:tc>
          <w:tcPr>
            <w:tcW w:w="2690" w:type="dxa"/>
            <w:vAlign w:val="center"/>
          </w:tcPr>
          <w:p w14:paraId="25B93BDA">
            <w:pPr>
              <w:spacing w:line="600" w:lineRule="exact"/>
              <w:jc w:val="left"/>
              <w:rPr>
                <w:rFonts w:hint="default" w:ascii="Times New Roman" w:hAnsi="Times New Roman" w:eastAsia="黑体"/>
                <w:sz w:val="28"/>
                <w:szCs w:val="28"/>
                <w:lang w:val="en-US" w:eastAsia="zh-CN"/>
              </w:rPr>
            </w:pPr>
            <w:r>
              <w:rPr>
                <w:rFonts w:hint="eastAsia" w:ascii="Times New Roman" w:hAnsi="Times New Roman" w:eastAsia="黑体"/>
                <w:sz w:val="28"/>
                <w:szCs w:val="28"/>
                <w:lang w:val="en-US" w:eastAsia="zh-CN"/>
              </w:rPr>
              <w:t xml:space="preserve">               </w:t>
            </w:r>
          </w:p>
        </w:tc>
      </w:tr>
      <w:tr w14:paraId="28EF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2802" w:type="dxa"/>
            <w:vAlign w:val="center"/>
          </w:tcPr>
          <w:p w14:paraId="71FF6232">
            <w:pPr>
              <w:spacing w:line="600" w:lineRule="exact"/>
              <w:jc w:val="distribute"/>
              <w:rPr>
                <w:rFonts w:ascii="Times New Roman" w:hAnsi="Times New Roman" w:eastAsia="黑体"/>
                <w:sz w:val="28"/>
                <w:szCs w:val="28"/>
              </w:rPr>
            </w:pPr>
            <w:r>
              <w:rPr>
                <w:rFonts w:hint="default" w:ascii="Times New Roman" w:hAnsi="Times New Roman" w:eastAsia="黑体"/>
                <w:sz w:val="28"/>
                <w:szCs w:val="28"/>
              </w:rPr>
              <w:t>申</w:t>
            </w:r>
            <w:r>
              <w:rPr>
                <w:rFonts w:ascii="Times New Roman" w:hAnsi="Times New Roman" w:eastAsia="黑体"/>
                <w:sz w:val="28"/>
                <w:szCs w:val="28"/>
              </w:rPr>
              <w:t>报日期：</w:t>
            </w:r>
          </w:p>
        </w:tc>
        <w:tc>
          <w:tcPr>
            <w:tcW w:w="2690" w:type="dxa"/>
            <w:vAlign w:val="center"/>
          </w:tcPr>
          <w:p w14:paraId="2AAF0B04">
            <w:pPr>
              <w:spacing w:line="600" w:lineRule="exact"/>
              <w:jc w:val="left"/>
              <w:rPr>
                <w:rFonts w:ascii="Times New Roman" w:hAnsi="Times New Roman" w:eastAsia="黑体"/>
                <w:sz w:val="28"/>
                <w:szCs w:val="28"/>
              </w:rPr>
            </w:pPr>
            <w:r>
              <w:rPr>
                <w:rFonts w:hint="default" w:ascii="Times New Roman" w:hAnsi="Times New Roman" w:eastAsia="黑体"/>
                <w:sz w:val="28"/>
                <w:szCs w:val="28"/>
              </w:rPr>
              <w:t>2024年</w:t>
            </w:r>
            <w:r>
              <w:rPr>
                <w:rFonts w:hint="default" w:ascii="Times New Roman" w:hAnsi="Times New Roman" w:eastAsia="黑体"/>
                <w:sz w:val="28"/>
                <w:szCs w:val="28"/>
                <w:lang w:val="en-US" w:eastAsia="zh-CN"/>
              </w:rPr>
              <w:t xml:space="preserve">   </w:t>
            </w:r>
            <w:r>
              <w:rPr>
                <w:rFonts w:hint="default" w:ascii="Times New Roman" w:hAnsi="Times New Roman" w:eastAsia="黑体"/>
                <w:sz w:val="28"/>
                <w:szCs w:val="28"/>
              </w:rPr>
              <w:t>月</w:t>
            </w:r>
            <w:r>
              <w:rPr>
                <w:rFonts w:hint="default" w:ascii="Times New Roman" w:hAnsi="Times New Roman" w:eastAsia="黑体"/>
                <w:sz w:val="28"/>
                <w:szCs w:val="28"/>
                <w:lang w:val="en-US" w:eastAsia="zh-CN"/>
              </w:rPr>
              <w:t xml:space="preserve">   </w:t>
            </w:r>
            <w:r>
              <w:rPr>
                <w:rFonts w:hint="default" w:ascii="Times New Roman" w:hAnsi="Times New Roman" w:eastAsia="黑体"/>
                <w:sz w:val="28"/>
                <w:szCs w:val="28"/>
              </w:rPr>
              <w:t>日</w:t>
            </w:r>
          </w:p>
        </w:tc>
      </w:tr>
    </w:tbl>
    <w:p w14:paraId="43CC29AF">
      <w:pPr>
        <w:jc w:val="left"/>
        <w:rPr>
          <w:rFonts w:hint="default" w:ascii="Times New Roman" w:hAnsi="Times New Roman"/>
          <w:sz w:val="22"/>
        </w:rPr>
      </w:pPr>
    </w:p>
    <w:p w14:paraId="54CCFA4D">
      <w:pPr>
        <w:spacing w:line="600" w:lineRule="exact"/>
        <w:jc w:val="center"/>
        <w:rPr>
          <w:rFonts w:ascii="Times New Roman" w:hAnsi="Times New Roman" w:eastAsia="黑体"/>
          <w:b/>
          <w:spacing w:val="20"/>
          <w:sz w:val="36"/>
        </w:rPr>
      </w:pPr>
    </w:p>
    <w:p w14:paraId="6175922F">
      <w:pPr>
        <w:tabs>
          <w:tab w:val="center" w:pos="4155"/>
          <w:tab w:val="left" w:pos="7480"/>
        </w:tabs>
        <w:spacing w:line="600" w:lineRule="exact"/>
        <w:jc w:val="center"/>
        <w:rPr>
          <w:rFonts w:ascii="Times New Roman" w:hAnsi="Times New Roman" w:eastAsia="黑体"/>
          <w:bCs/>
          <w:spacing w:val="20"/>
          <w:sz w:val="36"/>
        </w:rPr>
      </w:pPr>
    </w:p>
    <w:p w14:paraId="219A76BE">
      <w:pPr>
        <w:pStyle w:val="5"/>
        <w:spacing w:line="240" w:lineRule="auto"/>
        <w:ind w:firstLine="0" w:firstLineChars="0"/>
        <w:rPr>
          <w:rFonts w:ascii="Times New Roman" w:hAnsi="Times New Roman" w:cs="Times New Roman"/>
          <w:color w:val="000000"/>
          <w:szCs w:val="32"/>
          <w:lang w:val="en-US"/>
        </w:rPr>
      </w:pPr>
    </w:p>
    <w:p w14:paraId="03B6FE74">
      <w:pPr>
        <w:rPr>
          <w:rFonts w:ascii="Times New Roman" w:hAnsi="Times New Roman" w:cs="Times New Roman"/>
        </w:rPr>
        <w:sectPr>
          <w:footerReference r:id="rId3" w:type="default"/>
          <w:pgSz w:w="11906" w:h="16838"/>
          <w:pgMar w:top="2098" w:right="1474" w:bottom="1984" w:left="1587" w:header="851" w:footer="992" w:gutter="0"/>
          <w:pgNumType w:fmt="numberInDash" w:start="1"/>
          <w:cols w:space="720" w:num="1"/>
          <w:docGrid w:type="lines" w:linePitch="312" w:charSpace="0"/>
        </w:sectPr>
      </w:pPr>
    </w:p>
    <w:p w14:paraId="5AC56570">
      <w:pPr>
        <w:spacing w:line="560" w:lineRule="exact"/>
        <w:rPr>
          <w:rFonts w:ascii="Times New Roman" w:hAnsi="Times New Roman" w:eastAsia="黑体"/>
        </w:rPr>
      </w:pPr>
    </w:p>
    <w:p w14:paraId="49529216">
      <w:pPr>
        <w:autoSpaceDE w:val="0"/>
        <w:autoSpaceDN w:val="0"/>
        <w:spacing w:line="560" w:lineRule="exact"/>
        <w:jc w:val="center"/>
        <w:outlineLvl w:val="0"/>
        <w:rPr>
          <w:rFonts w:ascii="Times New Roman" w:hAnsi="Times New Roman" w:eastAsia="黑体"/>
          <w:bCs/>
          <w:kern w:val="0"/>
          <w:sz w:val="44"/>
          <w:szCs w:val="44"/>
          <w:lang w:bidi="zh-CN"/>
        </w:rPr>
      </w:pPr>
      <w:r>
        <w:rPr>
          <w:rFonts w:hint="default" w:ascii="Times New Roman" w:hAnsi="Times New Roman" w:eastAsia="方正小标宋简体" w:cs="Times New Roman"/>
          <w:bCs/>
          <w:sz w:val="44"/>
          <w:szCs w:val="44"/>
        </w:rPr>
        <w:t>湖北省</w:t>
      </w:r>
      <w:r>
        <w:rPr>
          <w:rFonts w:hint="default" w:ascii="Times New Roman" w:hAnsi="Times New Roman" w:eastAsia="方正小标宋简体" w:cs="Times New Roman"/>
          <w:sz w:val="44"/>
          <w:szCs w:val="44"/>
        </w:rPr>
        <w:t>数据要素</w:t>
      </w:r>
      <w:r>
        <w:rPr>
          <w:rFonts w:hint="default" w:ascii="Times New Roman" w:hAnsi="Times New Roman" w:eastAsia="方正小标宋简体" w:cs="Times New Roman"/>
          <w:sz w:val="44"/>
          <w:szCs w:val="44"/>
          <w:lang w:val="en-US" w:eastAsia="zh-CN"/>
        </w:rPr>
        <w:t>型</w:t>
      </w:r>
      <w:r>
        <w:rPr>
          <w:rFonts w:hint="default" w:ascii="Times New Roman" w:hAnsi="Times New Roman" w:eastAsia="方正小标宋简体" w:cs="Times New Roman"/>
          <w:sz w:val="44"/>
          <w:szCs w:val="44"/>
        </w:rPr>
        <w:t>企业入库</w:t>
      </w:r>
      <w:r>
        <w:rPr>
          <w:rFonts w:hint="default" w:ascii="Times New Roman" w:hAnsi="Times New Roman" w:eastAsia="方正小标宋简体" w:cs="Times New Roman"/>
          <w:bCs/>
          <w:kern w:val="0"/>
          <w:sz w:val="44"/>
          <w:szCs w:val="44"/>
          <w:lang w:bidi="zh-CN"/>
        </w:rPr>
        <w:t>申请表</w:t>
      </w:r>
    </w:p>
    <w:p w14:paraId="2BE89C55">
      <w:pPr>
        <w:autoSpaceDE w:val="0"/>
        <w:autoSpaceDN w:val="0"/>
        <w:spacing w:line="560" w:lineRule="exact"/>
        <w:jc w:val="center"/>
        <w:outlineLvl w:val="0"/>
        <w:rPr>
          <w:rFonts w:hint="default" w:ascii="Times New Roman" w:hAnsi="Times New Roman" w:eastAsia="楷体_GB2312" w:cs="Times New Roman"/>
          <w:bCs/>
          <w:color w:val="0000FF"/>
          <w:kern w:val="0"/>
          <w:sz w:val="32"/>
          <w:szCs w:val="32"/>
          <w:lang w:bidi="zh-CN"/>
        </w:rPr>
      </w:pPr>
      <w:r>
        <w:rPr>
          <w:rFonts w:hint="default" w:ascii="Times New Roman" w:hAnsi="Times New Roman" w:eastAsia="楷体_GB2312" w:cs="Times New Roman"/>
          <w:bCs/>
          <w:color w:val="0000FF"/>
          <w:kern w:val="0"/>
          <w:sz w:val="32"/>
          <w:szCs w:val="32"/>
          <w:lang w:bidi="zh-CN"/>
        </w:rPr>
        <w:t>（</w:t>
      </w:r>
      <w:r>
        <w:rPr>
          <w:rFonts w:hint="default" w:ascii="Times New Roman" w:hAnsi="Times New Roman" w:eastAsia="楷体_GB2312" w:cs="Times New Roman"/>
          <w:bCs/>
          <w:color w:val="0000FF"/>
          <w:kern w:val="0"/>
          <w:sz w:val="32"/>
          <w:szCs w:val="32"/>
          <w:lang w:val="en-US" w:bidi="zh-CN"/>
        </w:rPr>
        <w:t>仅供参考，具体以平台填报</w:t>
      </w:r>
      <w:bookmarkStart w:id="2" w:name="_GoBack"/>
      <w:bookmarkEnd w:id="2"/>
      <w:r>
        <w:rPr>
          <w:rFonts w:hint="default" w:ascii="Times New Roman" w:hAnsi="Times New Roman" w:eastAsia="楷体_GB2312" w:cs="Times New Roman"/>
          <w:bCs/>
          <w:color w:val="0000FF"/>
          <w:kern w:val="0"/>
          <w:sz w:val="32"/>
          <w:szCs w:val="32"/>
          <w:lang w:val="en-US" w:bidi="zh-CN"/>
        </w:rPr>
        <w:t>内容为准</w:t>
      </w:r>
      <w:r>
        <w:rPr>
          <w:rFonts w:hint="default" w:ascii="Times New Roman" w:hAnsi="Times New Roman" w:eastAsia="楷体_GB2312" w:cs="Times New Roman"/>
          <w:bCs/>
          <w:color w:val="0000FF"/>
          <w:kern w:val="0"/>
          <w:sz w:val="32"/>
          <w:szCs w:val="32"/>
          <w:lang w:bidi="zh-CN"/>
        </w:rPr>
        <w:t>）</w:t>
      </w:r>
    </w:p>
    <w:p w14:paraId="46F6EDCD">
      <w:pPr>
        <w:autoSpaceDE w:val="0"/>
        <w:autoSpaceDN w:val="0"/>
        <w:spacing w:line="560" w:lineRule="exact"/>
        <w:jc w:val="center"/>
        <w:outlineLvl w:val="0"/>
        <w:rPr>
          <w:rFonts w:hint="default" w:ascii="Times New Roman" w:hAnsi="Times New Roman" w:eastAsia="楷体_GB2312" w:cs="Times New Roman"/>
          <w:bCs/>
          <w:kern w:val="0"/>
          <w:sz w:val="32"/>
          <w:szCs w:val="32"/>
          <w:lang w:bidi="zh-CN"/>
        </w:rPr>
      </w:pPr>
    </w:p>
    <w:tbl>
      <w:tblPr>
        <w:tblStyle w:val="12"/>
        <w:tblW w:w="9699" w:type="dxa"/>
        <w:jc w:val="center"/>
        <w:tblLayout w:type="fixed"/>
        <w:tblCellMar>
          <w:top w:w="0" w:type="dxa"/>
          <w:left w:w="108" w:type="dxa"/>
          <w:bottom w:w="0" w:type="dxa"/>
          <w:right w:w="108" w:type="dxa"/>
        </w:tblCellMar>
      </w:tblPr>
      <w:tblGrid>
        <w:gridCol w:w="1905"/>
        <w:gridCol w:w="1909"/>
        <w:gridCol w:w="5885"/>
      </w:tblGrid>
      <w:tr w14:paraId="19F08729">
        <w:tblPrEx>
          <w:tblCellMar>
            <w:top w:w="0" w:type="dxa"/>
            <w:left w:w="108" w:type="dxa"/>
            <w:bottom w:w="0" w:type="dxa"/>
            <w:right w:w="108" w:type="dxa"/>
          </w:tblCellMar>
        </w:tblPrEx>
        <w:trPr>
          <w:trHeight w:val="850" w:hRule="exact"/>
          <w:jc w:val="center"/>
        </w:trPr>
        <w:tc>
          <w:tcPr>
            <w:tcW w:w="969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0D48E0">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Times New Roman" w:hAnsi="Times New Roman" w:eastAsia="黑体" w:cs="Times New Roman"/>
                <w:color w:val="FFFFFF"/>
                <w:kern w:val="0"/>
                <w:sz w:val="36"/>
                <w:szCs w:val="36"/>
                <w:lang w:bidi="ar"/>
              </w:rPr>
            </w:pPr>
            <w:r>
              <w:rPr>
                <w:rFonts w:hint="default" w:ascii="Times New Roman" w:hAnsi="Times New Roman" w:eastAsia="黑体" w:cs="Times New Roman"/>
                <w:kern w:val="0"/>
                <w:sz w:val="28"/>
                <w:szCs w:val="28"/>
                <w:lang w:bidi="ar"/>
              </w:rPr>
              <w:t>一、单位基本信息</w:t>
            </w:r>
          </w:p>
        </w:tc>
      </w:tr>
      <w:tr w14:paraId="3095547A">
        <w:tblPrEx>
          <w:tblCellMar>
            <w:top w:w="0" w:type="dxa"/>
            <w:left w:w="108" w:type="dxa"/>
            <w:bottom w:w="0" w:type="dxa"/>
            <w:right w:w="108" w:type="dxa"/>
          </w:tblCellMar>
        </w:tblPrEx>
        <w:trPr>
          <w:trHeight w:val="482" w:hRule="exact"/>
          <w:jc w:val="center"/>
        </w:trPr>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7B24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单位信息</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186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hint="default" w:ascii="Times New Roman" w:hAnsi="Times New Roman" w:eastAsia="仿宋" w:cs="Times New Roman"/>
                <w:color w:val="000000"/>
                <w:kern w:val="0"/>
                <w:sz w:val="28"/>
                <w:szCs w:val="28"/>
                <w:lang w:bidi="ar"/>
              </w:rPr>
              <w:t>申报</w:t>
            </w:r>
            <w:r>
              <w:rPr>
                <w:rFonts w:ascii="Times New Roman" w:hAnsi="Times New Roman" w:eastAsia="仿宋" w:cs="Times New Roman"/>
                <w:color w:val="000000"/>
                <w:kern w:val="0"/>
                <w:sz w:val="28"/>
                <w:szCs w:val="28"/>
                <w:lang w:bidi="ar"/>
              </w:rPr>
              <w:t>企业类型</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168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47400345">
        <w:tblPrEx>
          <w:tblCellMar>
            <w:top w:w="0" w:type="dxa"/>
            <w:left w:w="108" w:type="dxa"/>
            <w:bottom w:w="0" w:type="dxa"/>
            <w:right w:w="108" w:type="dxa"/>
          </w:tblCellMar>
        </w:tblPrEx>
        <w:trPr>
          <w:trHeight w:val="482" w:hRule="exac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AF773">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B58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企业名称</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469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62D4E099">
        <w:tblPrEx>
          <w:tblCellMar>
            <w:top w:w="0" w:type="dxa"/>
            <w:left w:w="108" w:type="dxa"/>
            <w:bottom w:w="0" w:type="dxa"/>
            <w:right w:w="108" w:type="dxa"/>
          </w:tblCellMar>
        </w:tblPrEx>
        <w:trPr>
          <w:trHeight w:val="482" w:hRule="exac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98867">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3A6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法定代表人</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033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776F1D74">
        <w:tblPrEx>
          <w:tblCellMar>
            <w:top w:w="0" w:type="dxa"/>
            <w:left w:w="108" w:type="dxa"/>
            <w:bottom w:w="0" w:type="dxa"/>
            <w:right w:w="108" w:type="dxa"/>
          </w:tblCellMar>
        </w:tblPrEx>
        <w:trPr>
          <w:trHeight w:val="482" w:hRule="exac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9211A">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39A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注册地址</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194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4D9069F5">
        <w:tblPrEx>
          <w:tblCellMar>
            <w:top w:w="0" w:type="dxa"/>
            <w:left w:w="108" w:type="dxa"/>
            <w:bottom w:w="0" w:type="dxa"/>
            <w:right w:w="108" w:type="dxa"/>
          </w:tblCellMar>
        </w:tblPrEx>
        <w:trPr>
          <w:trHeight w:val="482" w:hRule="exac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9802A">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B4B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联系地址</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067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54ED7F87">
        <w:tblPrEx>
          <w:tblCellMar>
            <w:top w:w="0" w:type="dxa"/>
            <w:left w:w="108" w:type="dxa"/>
            <w:bottom w:w="0" w:type="dxa"/>
            <w:right w:w="108" w:type="dxa"/>
          </w:tblCellMar>
        </w:tblPrEx>
        <w:trPr>
          <w:trHeight w:val="482" w:hRule="exac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24CBC">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A8E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统一信用代码</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136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2A360FFD">
        <w:tblPrEx>
          <w:tblCellMar>
            <w:top w:w="0" w:type="dxa"/>
            <w:left w:w="108" w:type="dxa"/>
            <w:bottom w:w="0" w:type="dxa"/>
            <w:right w:w="108" w:type="dxa"/>
          </w:tblCellMar>
        </w:tblPrEx>
        <w:trPr>
          <w:trHeight w:val="482" w:hRule="exac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A6B1D">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925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企业性质</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879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6A7F2BFF">
        <w:tblPrEx>
          <w:tblCellMar>
            <w:top w:w="0" w:type="dxa"/>
            <w:left w:w="108" w:type="dxa"/>
            <w:bottom w:w="0" w:type="dxa"/>
            <w:right w:w="108" w:type="dxa"/>
          </w:tblCellMar>
        </w:tblPrEx>
        <w:trPr>
          <w:trHeight w:val="482" w:hRule="exac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EB945">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666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000000"/>
                <w:kern w:val="0"/>
                <w:sz w:val="28"/>
                <w:szCs w:val="28"/>
                <w:lang w:val="en-US" w:eastAsia="zh-CN" w:bidi="ar"/>
              </w:rPr>
            </w:pPr>
            <w:r>
              <w:rPr>
                <w:rFonts w:hint="default" w:ascii="Times New Roman" w:hAnsi="Times New Roman" w:eastAsia="仿宋" w:cs="Times New Roman"/>
                <w:color w:val="000000"/>
                <w:kern w:val="0"/>
                <w:sz w:val="28"/>
                <w:szCs w:val="28"/>
                <w:lang w:val="en-US" w:eastAsia="zh-CN" w:bidi="ar"/>
              </w:rPr>
              <w:t>国有企业性质</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6FD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7CB44102">
        <w:tblPrEx>
          <w:tblCellMar>
            <w:top w:w="0" w:type="dxa"/>
            <w:left w:w="108" w:type="dxa"/>
            <w:bottom w:w="0" w:type="dxa"/>
            <w:right w:w="108" w:type="dxa"/>
          </w:tblCellMar>
        </w:tblPrEx>
        <w:trPr>
          <w:trHeight w:val="482" w:hRule="exac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8288C">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A36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000000"/>
                <w:kern w:val="0"/>
                <w:sz w:val="28"/>
                <w:szCs w:val="28"/>
                <w:lang w:val="en-US" w:eastAsia="zh-CN" w:bidi="ar"/>
              </w:rPr>
            </w:pPr>
            <w:r>
              <w:rPr>
                <w:rFonts w:hint="default" w:ascii="Times New Roman" w:hAnsi="Times New Roman" w:eastAsia="仿宋" w:cs="Times New Roman"/>
                <w:color w:val="000000"/>
                <w:kern w:val="0"/>
                <w:sz w:val="28"/>
                <w:szCs w:val="28"/>
                <w:lang w:val="en-US" w:eastAsia="zh-CN" w:bidi="ar"/>
              </w:rPr>
              <w:t>其他企业性质</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F74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031331A9">
        <w:tblPrEx>
          <w:tblCellMar>
            <w:top w:w="0" w:type="dxa"/>
            <w:left w:w="108" w:type="dxa"/>
            <w:bottom w:w="0" w:type="dxa"/>
            <w:right w:w="108" w:type="dxa"/>
          </w:tblCellMar>
        </w:tblPrEx>
        <w:trPr>
          <w:trHeight w:val="850" w:hRule="exac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F734E">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7FA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注册资本</w:t>
            </w:r>
          </w:p>
          <w:p w14:paraId="09503BE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hint="default" w:ascii="Times New Roman" w:hAnsi="Times New Roman" w:eastAsia="仿宋" w:cs="Times New Roman"/>
                <w:color w:val="000000"/>
                <w:kern w:val="0"/>
                <w:sz w:val="28"/>
                <w:szCs w:val="28"/>
                <w:lang w:bidi="ar"/>
              </w:rPr>
              <w:t>（万元）</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2E9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0D276949">
        <w:tblPrEx>
          <w:tblCellMar>
            <w:top w:w="0" w:type="dxa"/>
            <w:left w:w="108" w:type="dxa"/>
            <w:bottom w:w="0" w:type="dxa"/>
            <w:right w:w="108" w:type="dxa"/>
          </w:tblCellMar>
        </w:tblPrEx>
        <w:trPr>
          <w:trHeight w:val="482" w:hRule="exac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B12B7">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E0B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成立日期</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35E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627D8C16">
        <w:tblPrEx>
          <w:tblCellMar>
            <w:top w:w="0" w:type="dxa"/>
            <w:left w:w="108" w:type="dxa"/>
            <w:bottom w:w="0" w:type="dxa"/>
            <w:right w:w="108" w:type="dxa"/>
          </w:tblCellMar>
        </w:tblPrEx>
        <w:trPr>
          <w:trHeight w:val="482" w:hRule="exac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02B8A">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4A2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经营范围</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581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30AD9B1A">
        <w:tblPrEx>
          <w:tblCellMar>
            <w:top w:w="0" w:type="dxa"/>
            <w:left w:w="108" w:type="dxa"/>
            <w:bottom w:w="0" w:type="dxa"/>
            <w:right w:w="108" w:type="dxa"/>
          </w:tblCellMar>
        </w:tblPrEx>
        <w:trPr>
          <w:trHeight w:val="482" w:hRule="exact"/>
          <w:jc w:val="center"/>
        </w:trPr>
        <w:tc>
          <w:tcPr>
            <w:tcW w:w="190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10D41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000000"/>
                <w:kern w:val="0"/>
                <w:sz w:val="28"/>
                <w:szCs w:val="28"/>
                <w:lang w:eastAsia="zh-CN" w:bidi="ar"/>
              </w:rPr>
            </w:pPr>
            <w:r>
              <w:rPr>
                <w:rFonts w:ascii="Times New Roman" w:hAnsi="Times New Roman" w:eastAsia="仿宋" w:cs="Times New Roman"/>
                <w:color w:val="000000"/>
                <w:kern w:val="0"/>
                <w:sz w:val="28"/>
                <w:szCs w:val="28"/>
                <w:lang w:bidi="ar"/>
              </w:rPr>
              <w:t>企业首席数官</w:t>
            </w:r>
          </w:p>
          <w:p w14:paraId="604413A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（或公司分管信息化数字化的领导）</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F3A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联系人姓名</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F80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7EAFB5C3">
        <w:tblPrEx>
          <w:tblCellMar>
            <w:top w:w="0" w:type="dxa"/>
            <w:left w:w="108" w:type="dxa"/>
            <w:bottom w:w="0" w:type="dxa"/>
            <w:right w:w="108" w:type="dxa"/>
          </w:tblCellMar>
        </w:tblPrEx>
        <w:trPr>
          <w:trHeight w:val="482" w:hRule="exac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746438">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4BE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职务</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DA5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50A85A61">
        <w:tblPrEx>
          <w:tblCellMar>
            <w:top w:w="0" w:type="dxa"/>
            <w:left w:w="108" w:type="dxa"/>
            <w:bottom w:w="0" w:type="dxa"/>
            <w:right w:w="108" w:type="dxa"/>
          </w:tblCellMar>
        </w:tblPrEx>
        <w:trPr>
          <w:trHeight w:val="482" w:hRule="exac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7D3643">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878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固定电话</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621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3853201A">
        <w:tblPrEx>
          <w:tblCellMar>
            <w:top w:w="0" w:type="dxa"/>
            <w:left w:w="108" w:type="dxa"/>
            <w:bottom w:w="0" w:type="dxa"/>
            <w:right w:w="108" w:type="dxa"/>
          </w:tblCellMar>
        </w:tblPrEx>
        <w:trPr>
          <w:trHeight w:val="482" w:hRule="exac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6502F3">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4B0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手机号码</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401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056D27A6">
        <w:tblPrEx>
          <w:tblCellMar>
            <w:top w:w="0" w:type="dxa"/>
            <w:left w:w="108" w:type="dxa"/>
            <w:bottom w:w="0" w:type="dxa"/>
            <w:right w:w="108" w:type="dxa"/>
          </w:tblCellMar>
        </w:tblPrEx>
        <w:trPr>
          <w:trHeight w:val="482" w:hRule="exac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2E6589">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1BC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电子邮箱</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C29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3E49AEA1">
        <w:tblPrEx>
          <w:tblCellMar>
            <w:top w:w="0" w:type="dxa"/>
            <w:left w:w="108" w:type="dxa"/>
            <w:bottom w:w="0" w:type="dxa"/>
            <w:right w:w="108" w:type="dxa"/>
          </w:tblCellMar>
        </w:tblPrEx>
        <w:trPr>
          <w:trHeight w:val="482"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9A52B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申报人</w:t>
            </w:r>
          </w:p>
          <w:p w14:paraId="588C8EA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联系信息</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4B4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联系人姓名</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D31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254F2EE2">
        <w:tblPrEx>
          <w:tblCellMar>
            <w:top w:w="0" w:type="dxa"/>
            <w:left w:w="108" w:type="dxa"/>
            <w:bottom w:w="0" w:type="dxa"/>
            <w:right w:w="108" w:type="dxa"/>
          </w:tblCellMar>
        </w:tblPrEx>
        <w:trPr>
          <w:trHeight w:val="482"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813BB9">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BE2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职务</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B20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468CC6BA">
        <w:tblPrEx>
          <w:tblCellMar>
            <w:top w:w="0" w:type="dxa"/>
            <w:left w:w="108" w:type="dxa"/>
            <w:bottom w:w="0" w:type="dxa"/>
            <w:right w:w="108" w:type="dxa"/>
          </w:tblCellMar>
        </w:tblPrEx>
        <w:trPr>
          <w:trHeight w:val="482"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E8AA62">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B58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固定电话</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734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3F6F981D">
        <w:tblPrEx>
          <w:tblCellMar>
            <w:top w:w="0" w:type="dxa"/>
            <w:left w:w="108" w:type="dxa"/>
            <w:bottom w:w="0" w:type="dxa"/>
            <w:right w:w="108" w:type="dxa"/>
          </w:tblCellMar>
        </w:tblPrEx>
        <w:trPr>
          <w:cantSplit/>
          <w:trHeight w:val="482"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10E403">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EC2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手机号码</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511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62C551A9">
        <w:tblPrEx>
          <w:tblCellMar>
            <w:top w:w="0" w:type="dxa"/>
            <w:left w:w="108" w:type="dxa"/>
            <w:bottom w:w="0" w:type="dxa"/>
            <w:right w:w="108" w:type="dxa"/>
          </w:tblCellMar>
        </w:tblPrEx>
        <w:trPr>
          <w:cantSplit/>
          <w:trHeight w:val="592"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2FC73C">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D31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电子邮箱</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95B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2636BC42">
        <w:tblPrEx>
          <w:tblCellMar>
            <w:top w:w="0" w:type="dxa"/>
            <w:left w:w="108" w:type="dxa"/>
            <w:bottom w:w="0" w:type="dxa"/>
            <w:right w:w="108" w:type="dxa"/>
          </w:tblCellMar>
        </w:tblPrEx>
        <w:trPr>
          <w:cantSplit/>
          <w:trHeight w:val="482" w:hRule="exact"/>
          <w:jc w:val="center"/>
        </w:trPr>
        <w:tc>
          <w:tcPr>
            <w:tcW w:w="1905" w:type="dxa"/>
            <w:vMerge w:val="restart"/>
            <w:tcBorders>
              <w:top w:val="single" w:color="000000" w:sz="4" w:space="0"/>
              <w:left w:val="single" w:color="000000" w:sz="4" w:space="0"/>
              <w:right w:val="single" w:color="000000" w:sz="4" w:space="0"/>
            </w:tcBorders>
            <w:shd w:val="clear" w:color="auto" w:fill="auto"/>
            <w:vAlign w:val="center"/>
          </w:tcPr>
          <w:p w14:paraId="140891E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融资上市情况</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4ED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融资阶段</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046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7B954C9C">
        <w:tblPrEx>
          <w:tblCellMar>
            <w:top w:w="0" w:type="dxa"/>
            <w:left w:w="108" w:type="dxa"/>
            <w:bottom w:w="0" w:type="dxa"/>
            <w:right w:w="108" w:type="dxa"/>
          </w:tblCellMar>
        </w:tblPrEx>
        <w:trPr>
          <w:cantSplit/>
          <w:trHeight w:val="482" w:hRule="exact"/>
          <w:jc w:val="center"/>
        </w:trPr>
        <w:tc>
          <w:tcPr>
            <w:tcW w:w="1905" w:type="dxa"/>
            <w:vMerge w:val="continue"/>
            <w:tcBorders>
              <w:left w:val="single" w:color="000000" w:sz="4" w:space="0"/>
              <w:right w:val="single" w:color="000000" w:sz="4" w:space="0"/>
            </w:tcBorders>
            <w:shd w:val="clear" w:color="auto" w:fill="auto"/>
            <w:vAlign w:val="center"/>
          </w:tcPr>
          <w:p w14:paraId="50263C18">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C13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是否已上市</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3A3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49A19610">
        <w:tblPrEx>
          <w:tblCellMar>
            <w:top w:w="0" w:type="dxa"/>
            <w:left w:w="108" w:type="dxa"/>
            <w:bottom w:w="0" w:type="dxa"/>
            <w:right w:w="108" w:type="dxa"/>
          </w:tblCellMar>
        </w:tblPrEx>
        <w:trPr>
          <w:cantSplit/>
          <w:trHeight w:val="482" w:hRule="exact"/>
          <w:jc w:val="center"/>
        </w:trPr>
        <w:tc>
          <w:tcPr>
            <w:tcW w:w="1905" w:type="dxa"/>
            <w:vMerge w:val="continue"/>
            <w:tcBorders>
              <w:left w:val="single" w:color="000000" w:sz="4" w:space="0"/>
              <w:right w:val="single" w:color="000000" w:sz="4" w:space="0"/>
            </w:tcBorders>
            <w:shd w:val="clear" w:color="auto" w:fill="auto"/>
            <w:vAlign w:val="center"/>
          </w:tcPr>
          <w:p w14:paraId="152DA9EE">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B6E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上市板块</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780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4535EF09">
        <w:tblPrEx>
          <w:tblCellMar>
            <w:top w:w="0" w:type="dxa"/>
            <w:left w:w="108" w:type="dxa"/>
            <w:bottom w:w="0" w:type="dxa"/>
            <w:right w:w="108" w:type="dxa"/>
          </w:tblCellMar>
        </w:tblPrEx>
        <w:trPr>
          <w:cantSplit/>
          <w:trHeight w:val="850" w:hRule="exact"/>
          <w:jc w:val="center"/>
        </w:trPr>
        <w:tc>
          <w:tcPr>
            <w:tcW w:w="1905" w:type="dxa"/>
            <w:vMerge w:val="continue"/>
            <w:tcBorders>
              <w:left w:val="single" w:color="000000" w:sz="4" w:space="0"/>
              <w:right w:val="single" w:color="000000" w:sz="4" w:space="0"/>
            </w:tcBorders>
            <w:shd w:val="clear" w:color="auto" w:fill="auto"/>
            <w:vAlign w:val="center"/>
          </w:tcPr>
          <w:p w14:paraId="2B35855A">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960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是否有上市</w:t>
            </w:r>
          </w:p>
          <w:p w14:paraId="2F28B86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计划</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46E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702670A8">
        <w:tblPrEx>
          <w:tblCellMar>
            <w:top w:w="0" w:type="dxa"/>
            <w:left w:w="108" w:type="dxa"/>
            <w:bottom w:w="0" w:type="dxa"/>
            <w:right w:w="108" w:type="dxa"/>
          </w:tblCellMar>
        </w:tblPrEx>
        <w:trPr>
          <w:cantSplit/>
          <w:trHeight w:val="482" w:hRule="exact"/>
          <w:jc w:val="center"/>
        </w:trPr>
        <w:tc>
          <w:tcPr>
            <w:tcW w:w="1905" w:type="dxa"/>
            <w:vMerge w:val="continue"/>
            <w:tcBorders>
              <w:left w:val="single" w:color="000000" w:sz="4" w:space="0"/>
              <w:bottom w:val="single" w:color="000000" w:sz="4" w:space="0"/>
              <w:right w:val="single" w:color="000000" w:sz="4" w:space="0"/>
            </w:tcBorders>
            <w:shd w:val="clear" w:color="auto" w:fill="auto"/>
            <w:vAlign w:val="center"/>
          </w:tcPr>
          <w:p w14:paraId="44117FD4">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D6A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000000"/>
                <w:kern w:val="0"/>
                <w:sz w:val="28"/>
                <w:szCs w:val="28"/>
                <w:lang w:val="en-US" w:eastAsia="zh-CN" w:bidi="ar"/>
              </w:rPr>
            </w:pPr>
            <w:r>
              <w:rPr>
                <w:rFonts w:hint="default" w:ascii="Times New Roman" w:hAnsi="Times New Roman" w:eastAsia="仿宋" w:cs="Times New Roman"/>
                <w:color w:val="000000"/>
                <w:kern w:val="0"/>
                <w:sz w:val="28"/>
                <w:szCs w:val="28"/>
                <w:lang w:val="en-US" w:eastAsia="zh-CN" w:bidi="ar"/>
              </w:rPr>
              <w:t>计划上市时间</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4F8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45FA11FE">
        <w:tblPrEx>
          <w:tblCellMar>
            <w:top w:w="0" w:type="dxa"/>
            <w:left w:w="108" w:type="dxa"/>
            <w:bottom w:w="0" w:type="dxa"/>
            <w:right w:w="108" w:type="dxa"/>
          </w:tblCellMar>
        </w:tblPrEx>
        <w:trPr>
          <w:trHeight w:val="850" w:hRule="atLeast"/>
          <w:jc w:val="center"/>
        </w:trPr>
        <w:tc>
          <w:tcPr>
            <w:tcW w:w="9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3640D4">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Times New Roman" w:hAnsi="Times New Roman" w:eastAsia="仿宋" w:cs="Times New Roman"/>
                <w:b/>
                <w:bCs/>
                <w:color w:val="000000"/>
                <w:kern w:val="0"/>
                <w:sz w:val="28"/>
                <w:szCs w:val="28"/>
                <w:lang w:bidi="ar"/>
              </w:rPr>
            </w:pPr>
            <w:r>
              <w:rPr>
                <w:rFonts w:hint="default" w:ascii="Times New Roman" w:hAnsi="Times New Roman" w:eastAsia="黑体" w:cs="Times New Roman"/>
                <w:b/>
                <w:bCs/>
                <w:kern w:val="0"/>
                <w:sz w:val="28"/>
                <w:szCs w:val="28"/>
                <w:lang w:bidi="ar"/>
              </w:rPr>
              <w:t>二、业务经营信息</w:t>
            </w:r>
          </w:p>
        </w:tc>
      </w:tr>
      <w:tr w14:paraId="73012909">
        <w:tblPrEx>
          <w:tblCellMar>
            <w:top w:w="0" w:type="dxa"/>
            <w:left w:w="108" w:type="dxa"/>
            <w:bottom w:w="0" w:type="dxa"/>
            <w:right w:w="108" w:type="dxa"/>
          </w:tblCellMar>
        </w:tblPrEx>
        <w:trPr>
          <w:trHeight w:val="850"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2305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业务信息</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86B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主要业务</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539D">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6EB18DF8">
        <w:tblPrEx>
          <w:tblCellMar>
            <w:top w:w="0" w:type="dxa"/>
            <w:left w:w="108" w:type="dxa"/>
            <w:bottom w:w="0" w:type="dxa"/>
            <w:right w:w="108" w:type="dxa"/>
          </w:tblCellMar>
        </w:tblPrEx>
        <w:trPr>
          <w:trHeight w:val="85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39FC5">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AC8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数据来源</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36CD">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3F5A5A46">
        <w:tblPrEx>
          <w:tblCellMar>
            <w:top w:w="0" w:type="dxa"/>
            <w:left w:w="108" w:type="dxa"/>
            <w:bottom w:w="0" w:type="dxa"/>
            <w:right w:w="108" w:type="dxa"/>
          </w:tblCellMar>
        </w:tblPrEx>
        <w:trPr>
          <w:trHeight w:val="4453"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E8DB0">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DE9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企业简介（500字）</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154C">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23A16169">
        <w:tblPrEx>
          <w:tblCellMar>
            <w:top w:w="0" w:type="dxa"/>
            <w:left w:w="108" w:type="dxa"/>
            <w:bottom w:w="0" w:type="dxa"/>
            <w:right w:w="108" w:type="dxa"/>
          </w:tblCellMar>
        </w:tblPrEx>
        <w:trPr>
          <w:trHeight w:val="850"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97B6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经营情况</w:t>
            </w:r>
          </w:p>
          <w:p w14:paraId="02864A3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hint="default" w:ascii="Times New Roman" w:hAnsi="Times New Roman" w:eastAsia="仿宋" w:cs="Times New Roman"/>
                <w:color w:val="000000"/>
                <w:kern w:val="0"/>
                <w:sz w:val="28"/>
                <w:szCs w:val="28"/>
                <w:lang w:bidi="ar"/>
              </w:rPr>
              <w:t>（2023年）</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881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主营业务收入（万元）</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C18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6B9A2D5F">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19A22">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9CD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其中，数据相关业务收入（万元）</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A40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2EEC0EA7">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38919">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1D2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资产总额</w:t>
            </w:r>
          </w:p>
          <w:p w14:paraId="16670F9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（万元）</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E24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413DC739">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BC2FD">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CB9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企业研发经费投入（万元）</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2C6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2ACBEABA">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26419">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178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Style w:val="21"/>
                <w:rFonts w:ascii="Times New Roman" w:hAnsi="Times New Roman" w:cs="Times New Roman"/>
                <w:sz w:val="28"/>
                <w:szCs w:val="28"/>
                <w:lang w:bidi="ar"/>
              </w:rPr>
              <w:t>研发投入占主营业务收入比（</w:t>
            </w:r>
            <w:r>
              <w:rPr>
                <w:rStyle w:val="22"/>
                <w:rFonts w:ascii="Times New Roman" w:hAnsi="Times New Roman" w:cs="Times New Roman"/>
                <w:sz w:val="28"/>
                <w:szCs w:val="28"/>
                <w:lang w:bidi="ar"/>
              </w:rPr>
              <w:t>%）</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77F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089A42E5">
        <w:tblPrEx>
          <w:tblCellMar>
            <w:top w:w="0" w:type="dxa"/>
            <w:left w:w="108" w:type="dxa"/>
            <w:bottom w:w="0" w:type="dxa"/>
            <w:right w:w="108" w:type="dxa"/>
          </w:tblCellMar>
        </w:tblPrEx>
        <w:trPr>
          <w:trHeight w:val="654"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EE21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经营情况</w:t>
            </w:r>
          </w:p>
          <w:p w14:paraId="3D6A529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hint="default" w:ascii="Times New Roman" w:hAnsi="Times New Roman" w:eastAsia="仿宋" w:cs="Times New Roman"/>
                <w:color w:val="000000"/>
                <w:kern w:val="0"/>
                <w:sz w:val="28"/>
                <w:szCs w:val="28"/>
                <w:lang w:bidi="ar"/>
              </w:rPr>
              <w:t>（2022年）</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ACE8">
            <w:pPr>
              <w:keepNext w:val="0"/>
              <w:keepLines w:val="0"/>
              <w:pageBreakBefore w:val="0"/>
              <w:widowControl/>
              <w:kinsoku/>
              <w:wordWrap/>
              <w:overflowPunct/>
              <w:topLinePunct w:val="0"/>
              <w:autoSpaceDE/>
              <w:autoSpaceDN/>
              <w:bidi w:val="0"/>
              <w:adjustRightInd/>
              <w:snapToGrid/>
              <w:spacing w:line="440" w:lineRule="exact"/>
              <w:jc w:val="center"/>
              <w:textAlignment w:val="center"/>
              <w:rPr>
                <w:rStyle w:val="21"/>
                <w:rFonts w:ascii="Times New Roman" w:hAnsi="Times New Roman" w:cs="Times New Roman"/>
                <w:sz w:val="28"/>
                <w:szCs w:val="28"/>
                <w:lang w:bidi="ar"/>
              </w:rPr>
            </w:pPr>
            <w:r>
              <w:rPr>
                <w:rFonts w:ascii="Times New Roman" w:hAnsi="Times New Roman" w:eastAsia="仿宋" w:cs="Times New Roman"/>
                <w:color w:val="000000"/>
                <w:kern w:val="0"/>
                <w:sz w:val="28"/>
                <w:szCs w:val="28"/>
                <w:lang w:bidi="ar"/>
              </w:rPr>
              <w:t>主营业务收入（万元）</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BE5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5E115AF9">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AFFBC">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kern w:val="0"/>
                <w:sz w:val="28"/>
                <w:szCs w:val="28"/>
                <w:lang w:bidi="ar"/>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6568">
            <w:pPr>
              <w:keepNext w:val="0"/>
              <w:keepLines w:val="0"/>
              <w:pageBreakBefore w:val="0"/>
              <w:widowControl/>
              <w:kinsoku/>
              <w:wordWrap/>
              <w:overflowPunct/>
              <w:topLinePunct w:val="0"/>
              <w:autoSpaceDE/>
              <w:autoSpaceDN/>
              <w:bidi w:val="0"/>
              <w:adjustRightInd/>
              <w:snapToGrid/>
              <w:spacing w:line="440" w:lineRule="exact"/>
              <w:jc w:val="center"/>
              <w:textAlignment w:val="center"/>
              <w:rPr>
                <w:rStyle w:val="21"/>
                <w:rFonts w:ascii="Times New Roman" w:hAnsi="Times New Roman" w:cs="Times New Roman"/>
                <w:sz w:val="28"/>
                <w:szCs w:val="28"/>
                <w:lang w:bidi="ar"/>
              </w:rPr>
            </w:pPr>
            <w:r>
              <w:rPr>
                <w:rFonts w:ascii="Times New Roman" w:hAnsi="Times New Roman" w:eastAsia="仿宋" w:cs="Times New Roman"/>
                <w:color w:val="000000"/>
                <w:kern w:val="0"/>
                <w:sz w:val="28"/>
                <w:szCs w:val="28"/>
                <w:lang w:bidi="ar"/>
              </w:rPr>
              <w:t>其中，数据相关业务收入（万元）</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0E7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4B22513B">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083F6">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kern w:val="0"/>
                <w:sz w:val="28"/>
                <w:szCs w:val="28"/>
                <w:lang w:bidi="ar"/>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DA48">
            <w:pPr>
              <w:keepNext w:val="0"/>
              <w:keepLines w:val="0"/>
              <w:pageBreakBefore w:val="0"/>
              <w:widowControl/>
              <w:kinsoku/>
              <w:wordWrap/>
              <w:overflowPunct/>
              <w:topLinePunct w:val="0"/>
              <w:autoSpaceDE/>
              <w:autoSpaceDN/>
              <w:bidi w:val="0"/>
              <w:adjustRightInd/>
              <w:snapToGrid/>
              <w:spacing w:line="440" w:lineRule="exact"/>
              <w:jc w:val="center"/>
              <w:textAlignment w:val="center"/>
              <w:rPr>
                <w:rStyle w:val="21"/>
                <w:rFonts w:ascii="Times New Roman" w:hAnsi="Times New Roman" w:cs="Times New Roman"/>
                <w:sz w:val="28"/>
                <w:szCs w:val="28"/>
                <w:lang w:bidi="ar"/>
              </w:rPr>
            </w:pPr>
            <w:r>
              <w:rPr>
                <w:rFonts w:ascii="Times New Roman" w:hAnsi="Times New Roman" w:eastAsia="仿宋" w:cs="Times New Roman"/>
                <w:color w:val="000000"/>
                <w:kern w:val="0"/>
                <w:sz w:val="28"/>
                <w:szCs w:val="28"/>
                <w:lang w:bidi="ar"/>
              </w:rPr>
              <w:t>资产总额（万元）</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46E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264E5B7B">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9FB99">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kern w:val="0"/>
                <w:sz w:val="28"/>
                <w:szCs w:val="28"/>
                <w:lang w:bidi="ar"/>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060A">
            <w:pPr>
              <w:keepNext w:val="0"/>
              <w:keepLines w:val="0"/>
              <w:pageBreakBefore w:val="0"/>
              <w:widowControl/>
              <w:kinsoku/>
              <w:wordWrap/>
              <w:overflowPunct/>
              <w:topLinePunct w:val="0"/>
              <w:autoSpaceDE/>
              <w:autoSpaceDN/>
              <w:bidi w:val="0"/>
              <w:adjustRightInd/>
              <w:snapToGrid/>
              <w:spacing w:line="440" w:lineRule="exact"/>
              <w:jc w:val="center"/>
              <w:textAlignment w:val="center"/>
              <w:rPr>
                <w:rStyle w:val="21"/>
                <w:rFonts w:ascii="Times New Roman" w:hAnsi="Times New Roman" w:cs="Times New Roman"/>
                <w:sz w:val="28"/>
                <w:szCs w:val="28"/>
                <w:lang w:bidi="ar"/>
              </w:rPr>
            </w:pPr>
            <w:r>
              <w:rPr>
                <w:rFonts w:ascii="Times New Roman" w:hAnsi="Times New Roman" w:eastAsia="仿宋" w:cs="Times New Roman"/>
                <w:color w:val="000000"/>
                <w:kern w:val="0"/>
                <w:sz w:val="28"/>
                <w:szCs w:val="28"/>
                <w:lang w:bidi="ar"/>
              </w:rPr>
              <w:t>企业研发经费投入（万元）</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0DF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7F87899C">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F9F10">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kern w:val="0"/>
                <w:sz w:val="28"/>
                <w:szCs w:val="28"/>
                <w:lang w:bidi="ar"/>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A7EB">
            <w:pPr>
              <w:keepNext w:val="0"/>
              <w:keepLines w:val="0"/>
              <w:pageBreakBefore w:val="0"/>
              <w:widowControl/>
              <w:kinsoku/>
              <w:wordWrap/>
              <w:overflowPunct/>
              <w:topLinePunct w:val="0"/>
              <w:autoSpaceDE/>
              <w:autoSpaceDN/>
              <w:bidi w:val="0"/>
              <w:adjustRightInd/>
              <w:snapToGrid/>
              <w:spacing w:line="440" w:lineRule="exact"/>
              <w:jc w:val="center"/>
              <w:textAlignment w:val="center"/>
              <w:rPr>
                <w:rStyle w:val="21"/>
                <w:rFonts w:ascii="Times New Roman" w:hAnsi="Times New Roman" w:cs="Times New Roman"/>
                <w:sz w:val="28"/>
                <w:szCs w:val="28"/>
                <w:lang w:bidi="ar"/>
              </w:rPr>
            </w:pPr>
            <w:r>
              <w:rPr>
                <w:rStyle w:val="21"/>
                <w:rFonts w:ascii="Times New Roman" w:hAnsi="Times New Roman" w:cs="Times New Roman"/>
                <w:sz w:val="28"/>
                <w:szCs w:val="28"/>
                <w:lang w:bidi="ar"/>
              </w:rPr>
              <w:t>研发投入占主营业务收入比（</w:t>
            </w:r>
            <w:r>
              <w:rPr>
                <w:rStyle w:val="22"/>
                <w:rFonts w:ascii="Times New Roman" w:hAnsi="Times New Roman" w:cs="Times New Roman"/>
                <w:sz w:val="28"/>
                <w:szCs w:val="28"/>
                <w:lang w:bidi="ar"/>
              </w:rPr>
              <w:t>%）</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4A7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7331BFFB">
        <w:tblPrEx>
          <w:tblCellMar>
            <w:top w:w="0" w:type="dxa"/>
            <w:left w:w="108" w:type="dxa"/>
            <w:bottom w:w="0" w:type="dxa"/>
            <w:right w:w="108" w:type="dxa"/>
          </w:tblCellMar>
        </w:tblPrEx>
        <w:trPr>
          <w:trHeight w:val="654"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42D2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经营情况</w:t>
            </w:r>
          </w:p>
          <w:p w14:paraId="1588929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hint="default" w:ascii="Times New Roman" w:hAnsi="Times New Roman" w:eastAsia="仿宋" w:cs="Times New Roman"/>
                <w:color w:val="000000"/>
                <w:kern w:val="0"/>
                <w:sz w:val="28"/>
                <w:szCs w:val="28"/>
                <w:lang w:bidi="ar"/>
              </w:rPr>
              <w:t>（2021年）</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00E3">
            <w:pPr>
              <w:keepNext w:val="0"/>
              <w:keepLines w:val="0"/>
              <w:pageBreakBefore w:val="0"/>
              <w:widowControl/>
              <w:kinsoku/>
              <w:wordWrap/>
              <w:overflowPunct/>
              <w:topLinePunct w:val="0"/>
              <w:autoSpaceDE/>
              <w:autoSpaceDN/>
              <w:bidi w:val="0"/>
              <w:adjustRightInd/>
              <w:snapToGrid/>
              <w:spacing w:line="440" w:lineRule="exact"/>
              <w:jc w:val="center"/>
              <w:textAlignment w:val="center"/>
              <w:rPr>
                <w:rStyle w:val="21"/>
                <w:rFonts w:ascii="Times New Roman" w:hAnsi="Times New Roman" w:cs="Times New Roman"/>
                <w:sz w:val="28"/>
                <w:szCs w:val="28"/>
                <w:lang w:bidi="ar"/>
              </w:rPr>
            </w:pPr>
            <w:r>
              <w:rPr>
                <w:rFonts w:ascii="Times New Roman" w:hAnsi="Times New Roman" w:eastAsia="仿宋" w:cs="Times New Roman"/>
                <w:color w:val="000000"/>
                <w:kern w:val="0"/>
                <w:sz w:val="28"/>
                <w:szCs w:val="28"/>
                <w:lang w:bidi="ar"/>
              </w:rPr>
              <w:t>主营业务收入（万元）</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9FD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53C0ABC2">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57551">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kern w:val="0"/>
                <w:sz w:val="28"/>
                <w:szCs w:val="28"/>
                <w:lang w:bidi="ar"/>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CFA8">
            <w:pPr>
              <w:keepNext w:val="0"/>
              <w:keepLines w:val="0"/>
              <w:pageBreakBefore w:val="0"/>
              <w:widowControl/>
              <w:kinsoku/>
              <w:wordWrap/>
              <w:overflowPunct/>
              <w:topLinePunct w:val="0"/>
              <w:autoSpaceDE/>
              <w:autoSpaceDN/>
              <w:bidi w:val="0"/>
              <w:adjustRightInd/>
              <w:snapToGrid/>
              <w:spacing w:line="440" w:lineRule="exact"/>
              <w:jc w:val="center"/>
              <w:textAlignment w:val="center"/>
              <w:rPr>
                <w:rStyle w:val="21"/>
                <w:rFonts w:ascii="Times New Roman" w:hAnsi="Times New Roman" w:cs="Times New Roman"/>
                <w:sz w:val="28"/>
                <w:szCs w:val="28"/>
                <w:lang w:bidi="ar"/>
              </w:rPr>
            </w:pPr>
            <w:r>
              <w:rPr>
                <w:rFonts w:ascii="Times New Roman" w:hAnsi="Times New Roman" w:eastAsia="仿宋" w:cs="Times New Roman"/>
                <w:color w:val="000000"/>
                <w:kern w:val="0"/>
                <w:sz w:val="28"/>
                <w:szCs w:val="28"/>
                <w:lang w:bidi="ar"/>
              </w:rPr>
              <w:t>其中，数据相关业务收入（万元）</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9E9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5CE05482">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883F3">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kern w:val="0"/>
                <w:sz w:val="28"/>
                <w:szCs w:val="28"/>
                <w:lang w:bidi="ar"/>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58AB">
            <w:pPr>
              <w:keepNext w:val="0"/>
              <w:keepLines w:val="0"/>
              <w:pageBreakBefore w:val="0"/>
              <w:widowControl/>
              <w:kinsoku/>
              <w:wordWrap/>
              <w:overflowPunct/>
              <w:topLinePunct w:val="0"/>
              <w:autoSpaceDE/>
              <w:autoSpaceDN/>
              <w:bidi w:val="0"/>
              <w:adjustRightInd/>
              <w:snapToGrid/>
              <w:spacing w:line="440" w:lineRule="exact"/>
              <w:jc w:val="center"/>
              <w:textAlignment w:val="center"/>
              <w:rPr>
                <w:rStyle w:val="21"/>
                <w:rFonts w:ascii="Times New Roman" w:hAnsi="Times New Roman" w:cs="Times New Roman"/>
                <w:sz w:val="28"/>
                <w:szCs w:val="28"/>
                <w:lang w:bidi="ar"/>
              </w:rPr>
            </w:pPr>
            <w:r>
              <w:rPr>
                <w:rFonts w:ascii="Times New Roman" w:hAnsi="Times New Roman" w:eastAsia="仿宋" w:cs="Times New Roman"/>
                <w:color w:val="000000"/>
                <w:kern w:val="0"/>
                <w:sz w:val="28"/>
                <w:szCs w:val="28"/>
                <w:lang w:bidi="ar"/>
              </w:rPr>
              <w:t>资产总额（万元）</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5F2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79CED803">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20E7C">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kern w:val="0"/>
                <w:sz w:val="28"/>
                <w:szCs w:val="28"/>
                <w:lang w:bidi="ar"/>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954B">
            <w:pPr>
              <w:keepNext w:val="0"/>
              <w:keepLines w:val="0"/>
              <w:pageBreakBefore w:val="0"/>
              <w:widowControl/>
              <w:kinsoku/>
              <w:wordWrap/>
              <w:overflowPunct/>
              <w:topLinePunct w:val="0"/>
              <w:autoSpaceDE/>
              <w:autoSpaceDN/>
              <w:bidi w:val="0"/>
              <w:adjustRightInd/>
              <w:snapToGrid/>
              <w:spacing w:line="440" w:lineRule="exact"/>
              <w:jc w:val="center"/>
              <w:textAlignment w:val="center"/>
              <w:rPr>
                <w:rStyle w:val="21"/>
                <w:rFonts w:ascii="Times New Roman" w:hAnsi="Times New Roman" w:cs="Times New Roman"/>
                <w:sz w:val="28"/>
                <w:szCs w:val="28"/>
                <w:lang w:bidi="ar"/>
              </w:rPr>
            </w:pPr>
            <w:r>
              <w:rPr>
                <w:rFonts w:ascii="Times New Roman" w:hAnsi="Times New Roman" w:eastAsia="仿宋" w:cs="Times New Roman"/>
                <w:color w:val="000000"/>
                <w:kern w:val="0"/>
                <w:sz w:val="28"/>
                <w:szCs w:val="28"/>
                <w:lang w:bidi="ar"/>
              </w:rPr>
              <w:t>企业研发经费投入（万元）</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FC2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00FA082F">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FE2E2">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kern w:val="0"/>
                <w:sz w:val="28"/>
                <w:szCs w:val="28"/>
                <w:lang w:bidi="ar"/>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1D89">
            <w:pPr>
              <w:keepNext w:val="0"/>
              <w:keepLines w:val="0"/>
              <w:pageBreakBefore w:val="0"/>
              <w:widowControl/>
              <w:kinsoku/>
              <w:wordWrap/>
              <w:overflowPunct/>
              <w:topLinePunct w:val="0"/>
              <w:autoSpaceDE/>
              <w:autoSpaceDN/>
              <w:bidi w:val="0"/>
              <w:adjustRightInd/>
              <w:snapToGrid/>
              <w:spacing w:line="440" w:lineRule="exact"/>
              <w:jc w:val="center"/>
              <w:textAlignment w:val="center"/>
              <w:rPr>
                <w:rStyle w:val="21"/>
                <w:rFonts w:ascii="Times New Roman" w:hAnsi="Times New Roman" w:cs="Times New Roman"/>
                <w:sz w:val="28"/>
                <w:szCs w:val="28"/>
                <w:lang w:bidi="ar"/>
              </w:rPr>
            </w:pPr>
            <w:r>
              <w:rPr>
                <w:rStyle w:val="21"/>
                <w:rFonts w:ascii="Times New Roman" w:hAnsi="Times New Roman" w:cs="Times New Roman"/>
                <w:sz w:val="28"/>
                <w:szCs w:val="28"/>
                <w:lang w:bidi="ar"/>
              </w:rPr>
              <w:t>研发投入占主营业务收入比（</w:t>
            </w:r>
            <w:r>
              <w:rPr>
                <w:rStyle w:val="22"/>
                <w:rFonts w:ascii="Times New Roman" w:hAnsi="Times New Roman" w:cs="Times New Roman"/>
                <w:sz w:val="28"/>
                <w:szCs w:val="28"/>
                <w:lang w:bidi="ar"/>
              </w:rPr>
              <w:t>%）</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44B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34FAB7C9">
        <w:tblPrEx>
          <w:tblCellMar>
            <w:top w:w="0" w:type="dxa"/>
            <w:left w:w="108" w:type="dxa"/>
            <w:bottom w:w="0" w:type="dxa"/>
            <w:right w:w="108" w:type="dxa"/>
          </w:tblCellMar>
        </w:tblPrEx>
        <w:trPr>
          <w:trHeight w:val="654"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6486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000000"/>
                <w:kern w:val="0"/>
                <w:sz w:val="28"/>
                <w:szCs w:val="28"/>
                <w:lang w:eastAsia="zh-CN" w:bidi="ar"/>
              </w:rPr>
            </w:pPr>
            <w:r>
              <w:rPr>
                <w:rFonts w:ascii="Times New Roman" w:hAnsi="Times New Roman" w:eastAsia="仿宋" w:cs="Times New Roman"/>
                <w:color w:val="000000"/>
                <w:kern w:val="0"/>
                <w:sz w:val="28"/>
                <w:szCs w:val="28"/>
                <w:lang w:bidi="ar"/>
              </w:rPr>
              <w:t>主导产品</w:t>
            </w:r>
          </w:p>
          <w:p w14:paraId="15EF581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w:t>
            </w:r>
            <w:r>
              <w:rPr>
                <w:rFonts w:hint="default" w:ascii="Times New Roman" w:hAnsi="Times New Roman" w:eastAsia="仿宋" w:cs="Times New Roman"/>
                <w:color w:val="000000"/>
                <w:kern w:val="0"/>
                <w:sz w:val="28"/>
                <w:szCs w:val="28"/>
                <w:lang w:bidi="ar"/>
              </w:rPr>
              <w:t>产品1</w:t>
            </w:r>
            <w:r>
              <w:rPr>
                <w:rFonts w:ascii="Times New Roman" w:hAnsi="Times New Roman" w:eastAsia="仿宋" w:cs="Times New Roman"/>
                <w:color w:val="000000"/>
                <w:kern w:val="0"/>
                <w:sz w:val="28"/>
                <w:szCs w:val="28"/>
                <w:lang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7D0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lang w:bidi="ar"/>
              </w:rPr>
              <w:t>产品名称</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F6C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0FD0A55D">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EA964">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_GB2312"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E13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cs="Times New Roman"/>
                <w:color w:val="000000"/>
                <w:sz w:val="28"/>
                <w:szCs w:val="28"/>
              </w:rPr>
            </w:pPr>
            <w:r>
              <w:rPr>
                <w:rStyle w:val="23"/>
                <w:rFonts w:hint="default" w:ascii="Times New Roman" w:hAnsi="Times New Roman" w:cs="Times New Roman"/>
                <w:sz w:val="28"/>
                <w:szCs w:val="28"/>
                <w:lang w:bidi="ar"/>
              </w:rPr>
              <w:t>2023</w:t>
            </w:r>
            <w:r>
              <w:rPr>
                <w:rStyle w:val="24"/>
                <w:rFonts w:ascii="Times New Roman" w:hAnsi="Times New Roman" w:cs="Times New Roman"/>
                <w:sz w:val="28"/>
                <w:szCs w:val="28"/>
                <w:lang w:bidi="ar"/>
              </w:rPr>
              <w:t>年该项收入（万元）</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F28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10C8218C">
        <w:tblPrEx>
          <w:tblCellMar>
            <w:top w:w="0" w:type="dxa"/>
            <w:left w:w="108" w:type="dxa"/>
            <w:bottom w:w="0" w:type="dxa"/>
            <w:right w:w="108" w:type="dxa"/>
          </w:tblCellMar>
        </w:tblPrEx>
        <w:trPr>
          <w:trHeight w:val="102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9BF0F">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_GB2312"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B26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lang w:bidi="ar"/>
              </w:rPr>
              <w:t>产品简介</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1AA3">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12A1C094">
        <w:tblPrEx>
          <w:tblCellMar>
            <w:top w:w="0" w:type="dxa"/>
            <w:left w:w="108" w:type="dxa"/>
            <w:bottom w:w="0" w:type="dxa"/>
            <w:right w:w="108" w:type="dxa"/>
          </w:tblCellMar>
        </w:tblPrEx>
        <w:trPr>
          <w:trHeight w:val="654"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A10C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000000"/>
                <w:kern w:val="0"/>
                <w:sz w:val="28"/>
                <w:szCs w:val="28"/>
                <w:lang w:eastAsia="zh-CN" w:bidi="ar"/>
              </w:rPr>
            </w:pPr>
            <w:r>
              <w:rPr>
                <w:rFonts w:ascii="Times New Roman" w:hAnsi="Times New Roman" w:eastAsia="仿宋" w:cs="Times New Roman"/>
                <w:color w:val="000000"/>
                <w:kern w:val="0"/>
                <w:sz w:val="28"/>
                <w:szCs w:val="28"/>
                <w:lang w:bidi="ar"/>
              </w:rPr>
              <w:t>主导产品</w:t>
            </w:r>
          </w:p>
          <w:p w14:paraId="4E522FC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 w:cs="Times New Roman"/>
                <w:color w:val="000000"/>
                <w:kern w:val="0"/>
                <w:sz w:val="28"/>
                <w:szCs w:val="28"/>
                <w:lang w:bidi="ar"/>
              </w:rPr>
              <w:t>（</w:t>
            </w:r>
            <w:r>
              <w:rPr>
                <w:rFonts w:hint="default" w:ascii="Times New Roman" w:hAnsi="Times New Roman" w:eastAsia="仿宋" w:cs="Times New Roman"/>
                <w:color w:val="000000"/>
                <w:kern w:val="0"/>
                <w:sz w:val="28"/>
                <w:szCs w:val="28"/>
                <w:lang w:bidi="ar"/>
              </w:rPr>
              <w:t>产品2</w:t>
            </w:r>
            <w:r>
              <w:rPr>
                <w:rFonts w:ascii="Times New Roman" w:hAnsi="Times New Roman" w:eastAsia="仿宋" w:cs="Times New Roman"/>
                <w:color w:val="000000"/>
                <w:kern w:val="0"/>
                <w:sz w:val="28"/>
                <w:szCs w:val="28"/>
                <w:lang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976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产品名称</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6E08">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33DC345D">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C9B10">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_GB2312"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C5B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_GB2312" w:cs="Times New Roman"/>
                <w:color w:val="000000"/>
                <w:kern w:val="0"/>
                <w:sz w:val="28"/>
                <w:szCs w:val="28"/>
                <w:lang w:bidi="ar"/>
              </w:rPr>
            </w:pPr>
            <w:r>
              <w:rPr>
                <w:rStyle w:val="23"/>
                <w:rFonts w:hint="default" w:ascii="Times New Roman" w:hAnsi="Times New Roman" w:cs="Times New Roman"/>
                <w:sz w:val="28"/>
                <w:szCs w:val="28"/>
                <w:lang w:bidi="ar"/>
              </w:rPr>
              <w:t>2023</w:t>
            </w:r>
            <w:r>
              <w:rPr>
                <w:rStyle w:val="24"/>
                <w:rFonts w:ascii="Times New Roman" w:hAnsi="Times New Roman" w:cs="Times New Roman"/>
                <w:sz w:val="28"/>
                <w:szCs w:val="28"/>
                <w:lang w:bidi="ar"/>
              </w:rPr>
              <w:t>年该项收入（万元）</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495E">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kern w:val="0"/>
                <w:sz w:val="28"/>
                <w:szCs w:val="28"/>
                <w:lang w:bidi="ar"/>
              </w:rPr>
            </w:pPr>
          </w:p>
        </w:tc>
      </w:tr>
      <w:tr w14:paraId="678C0513">
        <w:tblPrEx>
          <w:tblCellMar>
            <w:top w:w="0" w:type="dxa"/>
            <w:left w:w="108" w:type="dxa"/>
            <w:bottom w:w="0" w:type="dxa"/>
            <w:right w:w="108" w:type="dxa"/>
          </w:tblCellMar>
        </w:tblPrEx>
        <w:trPr>
          <w:trHeight w:val="102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66EC5">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_GB2312"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E3D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产品简介</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B04C">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457C752B">
        <w:tblPrEx>
          <w:tblCellMar>
            <w:top w:w="0" w:type="dxa"/>
            <w:left w:w="108" w:type="dxa"/>
            <w:bottom w:w="0" w:type="dxa"/>
            <w:right w:w="108" w:type="dxa"/>
          </w:tblCellMar>
        </w:tblPrEx>
        <w:trPr>
          <w:trHeight w:val="654"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0057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000000"/>
                <w:kern w:val="0"/>
                <w:sz w:val="28"/>
                <w:szCs w:val="28"/>
                <w:lang w:eastAsia="zh-CN" w:bidi="ar"/>
              </w:rPr>
            </w:pPr>
            <w:r>
              <w:rPr>
                <w:rFonts w:ascii="Times New Roman" w:hAnsi="Times New Roman" w:eastAsia="仿宋" w:cs="Times New Roman"/>
                <w:color w:val="000000"/>
                <w:kern w:val="0"/>
                <w:sz w:val="28"/>
                <w:szCs w:val="28"/>
                <w:lang w:bidi="ar"/>
              </w:rPr>
              <w:t>主导产品</w:t>
            </w:r>
          </w:p>
          <w:p w14:paraId="4E59CC8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 w:cs="Times New Roman"/>
                <w:color w:val="000000"/>
                <w:kern w:val="0"/>
                <w:sz w:val="28"/>
                <w:szCs w:val="28"/>
                <w:lang w:bidi="ar"/>
              </w:rPr>
              <w:t>（</w:t>
            </w:r>
            <w:r>
              <w:rPr>
                <w:rFonts w:hint="default" w:ascii="Times New Roman" w:hAnsi="Times New Roman" w:eastAsia="仿宋" w:cs="Times New Roman"/>
                <w:color w:val="000000"/>
                <w:kern w:val="0"/>
                <w:sz w:val="28"/>
                <w:szCs w:val="28"/>
                <w:lang w:bidi="ar"/>
              </w:rPr>
              <w:t>产品3</w:t>
            </w:r>
            <w:r>
              <w:rPr>
                <w:rFonts w:ascii="Times New Roman" w:hAnsi="Times New Roman" w:eastAsia="仿宋" w:cs="Times New Roman"/>
                <w:color w:val="000000"/>
                <w:kern w:val="0"/>
                <w:sz w:val="28"/>
                <w:szCs w:val="28"/>
                <w:lang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A4E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产品名称</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864A">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kern w:val="0"/>
                <w:sz w:val="28"/>
                <w:szCs w:val="28"/>
                <w:lang w:bidi="ar"/>
              </w:rPr>
            </w:pPr>
          </w:p>
        </w:tc>
      </w:tr>
      <w:tr w14:paraId="5C7550AA">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1B7FD">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_GB2312"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6A4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_GB2312" w:cs="Times New Roman"/>
                <w:color w:val="000000"/>
                <w:kern w:val="0"/>
                <w:sz w:val="28"/>
                <w:szCs w:val="28"/>
                <w:lang w:bidi="ar"/>
              </w:rPr>
            </w:pPr>
            <w:r>
              <w:rPr>
                <w:rStyle w:val="23"/>
                <w:rFonts w:hint="default" w:ascii="Times New Roman" w:hAnsi="Times New Roman" w:cs="Times New Roman"/>
                <w:sz w:val="28"/>
                <w:szCs w:val="28"/>
                <w:lang w:bidi="ar"/>
              </w:rPr>
              <w:t>2023</w:t>
            </w:r>
            <w:r>
              <w:rPr>
                <w:rStyle w:val="24"/>
                <w:rFonts w:ascii="Times New Roman" w:hAnsi="Times New Roman" w:cs="Times New Roman"/>
                <w:sz w:val="28"/>
                <w:szCs w:val="28"/>
                <w:lang w:bidi="ar"/>
              </w:rPr>
              <w:t>年该项收入（万元）</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90A5">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kern w:val="0"/>
                <w:sz w:val="28"/>
                <w:szCs w:val="28"/>
                <w:lang w:bidi="ar"/>
              </w:rPr>
            </w:pPr>
          </w:p>
        </w:tc>
      </w:tr>
      <w:tr w14:paraId="389FD0A7">
        <w:tblPrEx>
          <w:tblCellMar>
            <w:top w:w="0" w:type="dxa"/>
            <w:left w:w="108" w:type="dxa"/>
            <w:bottom w:w="0" w:type="dxa"/>
            <w:right w:w="108" w:type="dxa"/>
          </w:tblCellMar>
        </w:tblPrEx>
        <w:trPr>
          <w:trHeight w:val="102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608EF">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_GB2312"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9B9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产品简介</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0751">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3A2DD5D7">
        <w:tblPrEx>
          <w:tblCellMar>
            <w:top w:w="0" w:type="dxa"/>
            <w:left w:w="108" w:type="dxa"/>
            <w:bottom w:w="0" w:type="dxa"/>
            <w:right w:w="108" w:type="dxa"/>
          </w:tblCellMar>
        </w:tblPrEx>
        <w:trPr>
          <w:trHeight w:val="850" w:hRule="atLeast"/>
          <w:jc w:val="center"/>
        </w:trPr>
        <w:tc>
          <w:tcPr>
            <w:tcW w:w="9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A7D337">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Times New Roman" w:hAnsi="Times New Roman" w:eastAsia="仿宋" w:cs="Times New Roman"/>
                <w:color w:val="000000"/>
                <w:kern w:val="0"/>
                <w:sz w:val="28"/>
                <w:szCs w:val="28"/>
                <w:lang w:bidi="ar"/>
              </w:rPr>
            </w:pPr>
            <w:r>
              <w:rPr>
                <w:rFonts w:hint="default" w:ascii="Times New Roman" w:hAnsi="Times New Roman" w:eastAsia="黑体" w:cs="Times New Roman"/>
                <w:kern w:val="0"/>
                <w:sz w:val="28"/>
                <w:szCs w:val="28"/>
                <w:lang w:bidi="ar"/>
              </w:rPr>
              <w:t>三、创新发展信息</w:t>
            </w:r>
          </w:p>
        </w:tc>
      </w:tr>
      <w:tr w14:paraId="2358878E">
        <w:tblPrEx>
          <w:tblCellMar>
            <w:top w:w="0" w:type="dxa"/>
            <w:left w:w="108" w:type="dxa"/>
            <w:bottom w:w="0" w:type="dxa"/>
            <w:right w:w="108" w:type="dxa"/>
          </w:tblCellMar>
        </w:tblPrEx>
        <w:trPr>
          <w:trHeight w:val="654"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9A27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单位创新能力</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780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2023年员工总数（人）</w:t>
            </w:r>
          </w:p>
        </w:tc>
        <w:tc>
          <w:tcPr>
            <w:tcW w:w="5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DE6F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4215C0D0">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837D8">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9CD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2023年研发人员数（人）</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BC8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3CEE59D3">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C8A90">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36D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知识产权数（件）</w:t>
            </w:r>
          </w:p>
        </w:tc>
        <w:tc>
          <w:tcPr>
            <w:tcW w:w="5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8573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47BC28A0">
        <w:tblPrEx>
          <w:tblCellMar>
            <w:top w:w="0" w:type="dxa"/>
            <w:left w:w="108" w:type="dxa"/>
            <w:bottom w:w="0" w:type="dxa"/>
            <w:right w:w="108" w:type="dxa"/>
          </w:tblCellMar>
        </w:tblPrEx>
        <w:trPr>
          <w:trHeight w:val="1299"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07AE2">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52A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与数据产业相关知识产权数（件）</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48A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156CE9C5">
        <w:tblPrEx>
          <w:tblCellMar>
            <w:top w:w="0" w:type="dxa"/>
            <w:left w:w="108" w:type="dxa"/>
            <w:bottom w:w="0" w:type="dxa"/>
            <w:right w:w="108" w:type="dxa"/>
          </w:tblCellMar>
        </w:tblPrEx>
        <w:trPr>
          <w:trHeight w:val="1299"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C2696">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BDC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Style w:val="21"/>
                <w:rFonts w:ascii="Times New Roman" w:hAnsi="Times New Roman" w:cs="Times New Roman"/>
                <w:sz w:val="28"/>
                <w:szCs w:val="28"/>
                <w:lang w:bidi="ar"/>
              </w:rPr>
              <w:t>主持或参与制定的国家</w:t>
            </w:r>
            <w:r>
              <w:rPr>
                <w:rStyle w:val="22"/>
                <w:rFonts w:ascii="Times New Roman" w:hAnsi="Times New Roman" w:cs="Times New Roman"/>
                <w:sz w:val="28"/>
                <w:szCs w:val="28"/>
                <w:lang w:bidi="ar"/>
              </w:rPr>
              <w:t>/行业/地方/团体标准名称</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40C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7D6AF648">
        <w:tblPrEx>
          <w:tblCellMar>
            <w:top w:w="0" w:type="dxa"/>
            <w:left w:w="108" w:type="dxa"/>
            <w:bottom w:w="0" w:type="dxa"/>
            <w:right w:w="108" w:type="dxa"/>
          </w:tblCellMar>
        </w:tblPrEx>
        <w:trPr>
          <w:trHeight w:val="848"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20019">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DC5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Style w:val="21"/>
                <w:rFonts w:ascii="Times New Roman" w:hAnsi="Times New Roman" w:cs="Times New Roman"/>
                <w:sz w:val="28"/>
                <w:szCs w:val="28"/>
                <w:lang w:bidi="ar"/>
              </w:rPr>
              <w:t>参加赛事</w:t>
            </w:r>
            <w:r>
              <w:rPr>
                <w:rStyle w:val="22"/>
                <w:rFonts w:ascii="Times New Roman" w:hAnsi="Times New Roman" w:cs="Times New Roman"/>
                <w:sz w:val="28"/>
                <w:szCs w:val="28"/>
                <w:lang w:bidi="ar"/>
              </w:rPr>
              <w:t>/取得的奖项</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0F5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679DBB7D">
        <w:tblPrEx>
          <w:tblCellMar>
            <w:top w:w="0" w:type="dxa"/>
            <w:left w:w="108" w:type="dxa"/>
            <w:bottom w:w="0" w:type="dxa"/>
            <w:right w:w="108" w:type="dxa"/>
          </w:tblCellMar>
        </w:tblPrEx>
        <w:trPr>
          <w:trHeight w:val="567"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CFDF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000000"/>
                <w:kern w:val="0"/>
                <w:sz w:val="28"/>
                <w:szCs w:val="28"/>
                <w:lang w:eastAsia="zh-CN" w:bidi="ar"/>
              </w:rPr>
            </w:pPr>
            <w:r>
              <w:rPr>
                <w:rFonts w:ascii="Times New Roman" w:hAnsi="Times New Roman" w:eastAsia="仿宋" w:cs="Times New Roman"/>
                <w:color w:val="000000"/>
                <w:kern w:val="0"/>
                <w:sz w:val="28"/>
                <w:szCs w:val="28"/>
                <w:lang w:bidi="ar"/>
              </w:rPr>
              <w:t>数据要素创新</w:t>
            </w:r>
          </w:p>
          <w:p w14:paraId="5C1224D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000000"/>
                <w:kern w:val="0"/>
                <w:sz w:val="28"/>
                <w:szCs w:val="28"/>
                <w:lang w:eastAsia="zh-CN" w:bidi="ar"/>
              </w:rPr>
            </w:pPr>
            <w:r>
              <w:rPr>
                <w:rFonts w:ascii="Times New Roman" w:hAnsi="Times New Roman" w:eastAsia="仿宋" w:cs="Times New Roman"/>
                <w:color w:val="000000"/>
                <w:kern w:val="0"/>
                <w:sz w:val="28"/>
                <w:szCs w:val="28"/>
                <w:lang w:bidi="ar"/>
              </w:rPr>
              <w:t>应用案例</w:t>
            </w:r>
          </w:p>
          <w:p w14:paraId="66F73AA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w:t>
            </w:r>
            <w:r>
              <w:rPr>
                <w:rFonts w:hint="default" w:ascii="Times New Roman" w:hAnsi="Times New Roman" w:eastAsia="仿宋" w:cs="Times New Roman"/>
                <w:color w:val="000000"/>
                <w:kern w:val="0"/>
                <w:sz w:val="28"/>
                <w:szCs w:val="28"/>
                <w:lang w:bidi="ar"/>
              </w:rPr>
              <w:t>案例1</w:t>
            </w:r>
            <w:r>
              <w:rPr>
                <w:rFonts w:ascii="Times New Roman" w:hAnsi="Times New Roman" w:eastAsia="仿宋" w:cs="Times New Roman"/>
                <w:color w:val="000000"/>
                <w:kern w:val="0"/>
                <w:sz w:val="28"/>
                <w:szCs w:val="28"/>
                <w:lang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9FD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lang w:bidi="ar"/>
              </w:rPr>
              <w:t>案例名称</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774B">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11531D51">
        <w:tblPrEx>
          <w:tblCellMar>
            <w:top w:w="0" w:type="dxa"/>
            <w:left w:w="108" w:type="dxa"/>
            <w:bottom w:w="0" w:type="dxa"/>
            <w:right w:w="108" w:type="dxa"/>
          </w:tblCellMar>
        </w:tblPrEx>
        <w:trPr>
          <w:trHeight w:val="85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F2977">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C8D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案例描述</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5448">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63696A0D">
        <w:tblPrEx>
          <w:tblCellMar>
            <w:top w:w="0" w:type="dxa"/>
            <w:left w:w="108" w:type="dxa"/>
            <w:bottom w:w="0" w:type="dxa"/>
            <w:right w:w="108" w:type="dxa"/>
          </w:tblCellMar>
        </w:tblPrEx>
        <w:trPr>
          <w:trHeight w:val="85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E05FA">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674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解决方案</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A664">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182859B8">
        <w:tblPrEx>
          <w:tblCellMar>
            <w:top w:w="0" w:type="dxa"/>
            <w:left w:w="108" w:type="dxa"/>
            <w:bottom w:w="0" w:type="dxa"/>
            <w:right w:w="108" w:type="dxa"/>
          </w:tblCellMar>
        </w:tblPrEx>
        <w:trPr>
          <w:trHeight w:val="85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B60AA">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25B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应用成效</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F79B">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5A48BE9A">
        <w:tblPrEx>
          <w:tblCellMar>
            <w:top w:w="0" w:type="dxa"/>
            <w:left w:w="108" w:type="dxa"/>
            <w:bottom w:w="0" w:type="dxa"/>
            <w:right w:w="108" w:type="dxa"/>
          </w:tblCellMar>
        </w:tblPrEx>
        <w:trPr>
          <w:trHeight w:val="85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D6C06">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9B5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创新点</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BBA9">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1BF65181">
        <w:tblPrEx>
          <w:tblCellMar>
            <w:top w:w="0" w:type="dxa"/>
            <w:left w:w="108" w:type="dxa"/>
            <w:bottom w:w="0" w:type="dxa"/>
            <w:right w:w="108" w:type="dxa"/>
          </w:tblCellMar>
        </w:tblPrEx>
        <w:trPr>
          <w:trHeight w:val="567"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8CBF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000000"/>
                <w:kern w:val="0"/>
                <w:sz w:val="28"/>
                <w:szCs w:val="28"/>
                <w:lang w:eastAsia="zh-CN" w:bidi="ar"/>
              </w:rPr>
            </w:pPr>
            <w:r>
              <w:rPr>
                <w:rFonts w:ascii="Times New Roman" w:hAnsi="Times New Roman" w:eastAsia="仿宋" w:cs="Times New Roman"/>
                <w:color w:val="000000"/>
                <w:kern w:val="0"/>
                <w:sz w:val="28"/>
                <w:szCs w:val="28"/>
                <w:lang w:bidi="ar"/>
              </w:rPr>
              <w:t>数据要素创新</w:t>
            </w:r>
          </w:p>
          <w:p w14:paraId="7B1656A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000000"/>
                <w:kern w:val="0"/>
                <w:sz w:val="28"/>
                <w:szCs w:val="28"/>
                <w:lang w:eastAsia="zh-CN" w:bidi="ar"/>
              </w:rPr>
            </w:pPr>
            <w:r>
              <w:rPr>
                <w:rFonts w:ascii="Times New Roman" w:hAnsi="Times New Roman" w:eastAsia="仿宋" w:cs="Times New Roman"/>
                <w:color w:val="000000"/>
                <w:kern w:val="0"/>
                <w:sz w:val="28"/>
                <w:szCs w:val="28"/>
                <w:lang w:bidi="ar"/>
              </w:rPr>
              <w:t>应用案例</w:t>
            </w:r>
          </w:p>
          <w:p w14:paraId="1C89E1C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w:t>
            </w:r>
            <w:r>
              <w:rPr>
                <w:rFonts w:hint="default" w:ascii="Times New Roman" w:hAnsi="Times New Roman" w:eastAsia="仿宋" w:cs="Times New Roman"/>
                <w:color w:val="000000"/>
                <w:kern w:val="0"/>
                <w:sz w:val="28"/>
                <w:szCs w:val="28"/>
                <w:lang w:bidi="ar"/>
              </w:rPr>
              <w:t>案例2</w:t>
            </w:r>
            <w:r>
              <w:rPr>
                <w:rFonts w:ascii="Times New Roman" w:hAnsi="Times New Roman" w:eastAsia="仿宋" w:cs="Times New Roman"/>
                <w:color w:val="000000"/>
                <w:kern w:val="0"/>
                <w:sz w:val="28"/>
                <w:szCs w:val="28"/>
                <w:lang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F96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_GB2312" w:cs="Times New Roman"/>
                <w:color w:val="000000"/>
                <w:kern w:val="0"/>
                <w:sz w:val="28"/>
                <w:szCs w:val="28"/>
                <w:lang w:bidi="ar"/>
              </w:rPr>
              <w:t>案例名称</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FDA1">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0188437F">
        <w:tblPrEx>
          <w:tblCellMar>
            <w:top w:w="0" w:type="dxa"/>
            <w:left w:w="108" w:type="dxa"/>
            <w:bottom w:w="0" w:type="dxa"/>
            <w:right w:w="108" w:type="dxa"/>
          </w:tblCellMar>
        </w:tblPrEx>
        <w:trPr>
          <w:trHeight w:val="85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7E035">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F49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案例描述</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C9A8">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2F17EFA4">
        <w:tblPrEx>
          <w:tblCellMar>
            <w:top w:w="0" w:type="dxa"/>
            <w:left w:w="108" w:type="dxa"/>
            <w:bottom w:w="0" w:type="dxa"/>
            <w:right w:w="108" w:type="dxa"/>
          </w:tblCellMar>
        </w:tblPrEx>
        <w:trPr>
          <w:trHeight w:val="85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4B927">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535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解决方案</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CE5A">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720699C2">
        <w:tblPrEx>
          <w:tblCellMar>
            <w:top w:w="0" w:type="dxa"/>
            <w:left w:w="108" w:type="dxa"/>
            <w:bottom w:w="0" w:type="dxa"/>
            <w:right w:w="108" w:type="dxa"/>
          </w:tblCellMar>
        </w:tblPrEx>
        <w:trPr>
          <w:trHeight w:val="85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35F53">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CD6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应用成效</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FFB1">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4C6B28AA">
        <w:tblPrEx>
          <w:tblCellMar>
            <w:top w:w="0" w:type="dxa"/>
            <w:left w:w="108" w:type="dxa"/>
            <w:bottom w:w="0" w:type="dxa"/>
            <w:right w:w="108" w:type="dxa"/>
          </w:tblCellMar>
        </w:tblPrEx>
        <w:trPr>
          <w:trHeight w:val="85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4B15A">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74B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创新点</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EFC8">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515C38CE">
        <w:tblPrEx>
          <w:tblCellMar>
            <w:top w:w="0" w:type="dxa"/>
            <w:left w:w="108" w:type="dxa"/>
            <w:bottom w:w="0" w:type="dxa"/>
            <w:right w:w="108" w:type="dxa"/>
          </w:tblCellMar>
        </w:tblPrEx>
        <w:trPr>
          <w:trHeight w:val="567"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805E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000000"/>
                <w:kern w:val="0"/>
                <w:sz w:val="28"/>
                <w:szCs w:val="28"/>
                <w:lang w:eastAsia="zh-CN" w:bidi="ar"/>
              </w:rPr>
            </w:pPr>
            <w:r>
              <w:rPr>
                <w:rFonts w:ascii="Times New Roman" w:hAnsi="Times New Roman" w:eastAsia="仿宋" w:cs="Times New Roman"/>
                <w:color w:val="000000"/>
                <w:kern w:val="0"/>
                <w:sz w:val="28"/>
                <w:szCs w:val="28"/>
                <w:lang w:bidi="ar"/>
              </w:rPr>
              <w:t>数据要素创新</w:t>
            </w:r>
          </w:p>
          <w:p w14:paraId="0999A90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 w:cs="Times New Roman"/>
                <w:color w:val="000000"/>
                <w:kern w:val="0"/>
                <w:sz w:val="28"/>
                <w:szCs w:val="28"/>
                <w:lang w:eastAsia="zh-CN" w:bidi="ar"/>
              </w:rPr>
            </w:pPr>
            <w:r>
              <w:rPr>
                <w:rFonts w:ascii="Times New Roman" w:hAnsi="Times New Roman" w:eastAsia="仿宋" w:cs="Times New Roman"/>
                <w:color w:val="000000"/>
                <w:kern w:val="0"/>
                <w:sz w:val="28"/>
                <w:szCs w:val="28"/>
                <w:lang w:bidi="ar"/>
              </w:rPr>
              <w:t>应用案例</w:t>
            </w:r>
          </w:p>
          <w:p w14:paraId="66F4926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w:t>
            </w:r>
            <w:r>
              <w:rPr>
                <w:rFonts w:hint="default" w:ascii="Times New Roman" w:hAnsi="Times New Roman" w:eastAsia="仿宋" w:cs="Times New Roman"/>
                <w:color w:val="000000"/>
                <w:kern w:val="0"/>
                <w:sz w:val="28"/>
                <w:szCs w:val="28"/>
                <w:lang w:bidi="ar"/>
              </w:rPr>
              <w:t>案例3</w:t>
            </w:r>
            <w:r>
              <w:rPr>
                <w:rFonts w:ascii="Times New Roman" w:hAnsi="Times New Roman" w:eastAsia="仿宋" w:cs="Times New Roman"/>
                <w:color w:val="000000"/>
                <w:kern w:val="0"/>
                <w:sz w:val="28"/>
                <w:szCs w:val="28"/>
                <w:lang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620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_GB2312" w:cs="Times New Roman"/>
                <w:color w:val="000000"/>
                <w:kern w:val="0"/>
                <w:sz w:val="28"/>
                <w:szCs w:val="28"/>
                <w:lang w:bidi="ar"/>
              </w:rPr>
              <w:t>案例名称</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E7A8">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5A72BBB9">
        <w:tblPrEx>
          <w:tblCellMar>
            <w:top w:w="0" w:type="dxa"/>
            <w:left w:w="108" w:type="dxa"/>
            <w:bottom w:w="0" w:type="dxa"/>
            <w:right w:w="108" w:type="dxa"/>
          </w:tblCellMar>
        </w:tblPrEx>
        <w:trPr>
          <w:trHeight w:val="85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E5EBA">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FC6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案例描述</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092F">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6FD71572">
        <w:tblPrEx>
          <w:tblCellMar>
            <w:top w:w="0" w:type="dxa"/>
            <w:left w:w="108" w:type="dxa"/>
            <w:bottom w:w="0" w:type="dxa"/>
            <w:right w:w="108" w:type="dxa"/>
          </w:tblCellMar>
        </w:tblPrEx>
        <w:trPr>
          <w:trHeight w:val="85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97A0B">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348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解决方案</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2609">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6517CB67">
        <w:tblPrEx>
          <w:tblCellMar>
            <w:top w:w="0" w:type="dxa"/>
            <w:left w:w="108" w:type="dxa"/>
            <w:bottom w:w="0" w:type="dxa"/>
            <w:right w:w="108" w:type="dxa"/>
          </w:tblCellMar>
        </w:tblPrEx>
        <w:trPr>
          <w:trHeight w:val="85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A42C5">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F6E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应用成效</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28C9">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29F4FDAD">
        <w:tblPrEx>
          <w:tblCellMar>
            <w:top w:w="0" w:type="dxa"/>
            <w:left w:w="108" w:type="dxa"/>
            <w:bottom w:w="0" w:type="dxa"/>
            <w:right w:w="108" w:type="dxa"/>
          </w:tblCellMar>
        </w:tblPrEx>
        <w:trPr>
          <w:trHeight w:val="85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6CD30">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98E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创新点</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E18D">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135021CD">
        <w:tblPrEx>
          <w:tblCellMar>
            <w:top w:w="0" w:type="dxa"/>
            <w:left w:w="108" w:type="dxa"/>
            <w:bottom w:w="0" w:type="dxa"/>
            <w:right w:w="108" w:type="dxa"/>
          </w:tblCellMar>
        </w:tblPrEx>
        <w:trPr>
          <w:trHeight w:val="850" w:hRule="atLeast"/>
          <w:jc w:val="center"/>
        </w:trPr>
        <w:tc>
          <w:tcPr>
            <w:tcW w:w="9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914F82">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Times New Roman" w:hAnsi="Times New Roman" w:eastAsia="仿宋" w:cs="Times New Roman"/>
                <w:color w:val="000000"/>
                <w:kern w:val="0"/>
                <w:sz w:val="28"/>
                <w:szCs w:val="28"/>
                <w:lang w:bidi="ar"/>
              </w:rPr>
            </w:pPr>
            <w:r>
              <w:rPr>
                <w:rFonts w:hint="default" w:ascii="Times New Roman" w:hAnsi="Times New Roman" w:eastAsia="黑体" w:cs="Times New Roman"/>
                <w:kern w:val="0"/>
                <w:sz w:val="28"/>
                <w:szCs w:val="28"/>
                <w:lang w:bidi="ar"/>
              </w:rPr>
              <w:t>四、数据管理与资产化情况</w:t>
            </w:r>
          </w:p>
        </w:tc>
      </w:tr>
      <w:tr w14:paraId="1CBBDB71">
        <w:tblPrEx>
          <w:tblCellMar>
            <w:top w:w="0" w:type="dxa"/>
            <w:left w:w="108" w:type="dxa"/>
            <w:bottom w:w="0" w:type="dxa"/>
            <w:right w:w="108" w:type="dxa"/>
          </w:tblCellMar>
        </w:tblPrEx>
        <w:trPr>
          <w:trHeight w:val="1071"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D44D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lang w:bidi="ar"/>
              </w:rPr>
              <w:t>数据管理能力</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424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lang w:bidi="ar"/>
              </w:rPr>
              <w:t>DCMM（数据管理能力成熟度）</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EED8">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3E53FA7E">
        <w:tblPrEx>
          <w:tblCellMar>
            <w:top w:w="0" w:type="dxa"/>
            <w:left w:w="108" w:type="dxa"/>
            <w:bottom w:w="0" w:type="dxa"/>
            <w:right w:w="108" w:type="dxa"/>
          </w:tblCellMar>
        </w:tblPrEx>
        <w:trPr>
          <w:trHeight w:val="405"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B6872">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_GB2312"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EC7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lang w:bidi="ar"/>
              </w:rPr>
              <w:t>DSMM（数据安全能力成熟度）</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A0F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p>
        </w:tc>
      </w:tr>
      <w:tr w14:paraId="4A908445">
        <w:tblPrEx>
          <w:tblCellMar>
            <w:top w:w="0" w:type="dxa"/>
            <w:left w:w="108" w:type="dxa"/>
            <w:bottom w:w="0" w:type="dxa"/>
            <w:right w:w="108" w:type="dxa"/>
          </w:tblCellMar>
        </w:tblPrEx>
        <w:trPr>
          <w:trHeight w:val="654"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2E87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lang w:bidi="ar"/>
              </w:rPr>
              <w:t>数据资产化情况</w:t>
            </w:r>
          </w:p>
        </w:tc>
        <w:tc>
          <w:tcPr>
            <w:tcW w:w="19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4DC32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hint="default" w:ascii="Times New Roman" w:hAnsi="Times New Roman" w:eastAsia="仿宋" w:cs="Times New Roman"/>
                <w:color w:val="000000"/>
                <w:kern w:val="0"/>
                <w:sz w:val="28"/>
                <w:szCs w:val="28"/>
                <w:lang w:val="en-US" w:eastAsia="zh-CN" w:bidi="ar"/>
              </w:rPr>
              <w:t>已入驻的数据交易机构名称</w:t>
            </w:r>
          </w:p>
        </w:tc>
        <w:tc>
          <w:tcPr>
            <w:tcW w:w="5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FF5CF4">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kern w:val="0"/>
                <w:sz w:val="28"/>
                <w:szCs w:val="28"/>
                <w:lang w:bidi="ar"/>
              </w:rPr>
            </w:pPr>
          </w:p>
        </w:tc>
      </w:tr>
      <w:tr w14:paraId="43E06526">
        <w:tblPrEx>
          <w:tblCellMar>
            <w:top w:w="0" w:type="dxa"/>
            <w:left w:w="108" w:type="dxa"/>
            <w:bottom w:w="0" w:type="dxa"/>
            <w:right w:w="108" w:type="dxa"/>
          </w:tblCellMar>
        </w:tblPrEx>
        <w:trPr>
          <w:trHeight w:val="127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16887">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_GB2312"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81090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获得的数据产品证书数量</w:t>
            </w:r>
            <w:r>
              <w:rPr>
                <w:rFonts w:hint="default" w:ascii="Times New Roman" w:hAnsi="Times New Roman" w:eastAsia="仿宋" w:cs="Times New Roman"/>
                <w:color w:val="000000"/>
                <w:kern w:val="0"/>
                <w:sz w:val="28"/>
                <w:szCs w:val="28"/>
                <w:lang w:bidi="ar"/>
              </w:rPr>
              <w:t>（个）</w:t>
            </w:r>
          </w:p>
        </w:tc>
        <w:tc>
          <w:tcPr>
            <w:tcW w:w="5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D2F1C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1FF275F5">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DF1F0">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_GB2312"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80D2F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数据交易金额</w:t>
            </w:r>
            <w:r>
              <w:rPr>
                <w:rFonts w:hint="default" w:ascii="Times New Roman" w:hAnsi="Times New Roman" w:eastAsia="仿宋" w:cs="Times New Roman"/>
                <w:color w:val="000000"/>
                <w:kern w:val="0"/>
                <w:sz w:val="28"/>
                <w:szCs w:val="28"/>
                <w:lang w:bidi="ar"/>
              </w:rPr>
              <w:t>（万元）</w:t>
            </w:r>
          </w:p>
        </w:tc>
        <w:tc>
          <w:tcPr>
            <w:tcW w:w="5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C7029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17A2229B">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C559F">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_GB2312"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DCF22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数据知识产权登记证书数量</w:t>
            </w:r>
            <w:r>
              <w:rPr>
                <w:rFonts w:hint="default" w:ascii="Times New Roman" w:hAnsi="Times New Roman" w:eastAsia="仿宋" w:cs="Times New Roman"/>
                <w:color w:val="000000"/>
                <w:kern w:val="0"/>
                <w:sz w:val="28"/>
                <w:szCs w:val="28"/>
                <w:lang w:bidi="ar"/>
              </w:rPr>
              <w:t>（个）</w:t>
            </w:r>
          </w:p>
        </w:tc>
        <w:tc>
          <w:tcPr>
            <w:tcW w:w="5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A3229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3E51D443">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0831B">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_GB2312"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F5BF2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数据产权证书数量</w:t>
            </w:r>
            <w:r>
              <w:rPr>
                <w:rFonts w:hint="default" w:ascii="Times New Roman" w:hAnsi="Times New Roman" w:eastAsia="仿宋" w:cs="Times New Roman"/>
                <w:color w:val="000000"/>
                <w:kern w:val="0"/>
                <w:sz w:val="28"/>
                <w:szCs w:val="28"/>
                <w:lang w:bidi="ar"/>
              </w:rPr>
              <w:t>（个）</w:t>
            </w:r>
          </w:p>
        </w:tc>
        <w:tc>
          <w:tcPr>
            <w:tcW w:w="5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DB9E8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458B94B7">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77F9E">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_GB2312"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D23D7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数据存证证书数量</w:t>
            </w:r>
            <w:r>
              <w:rPr>
                <w:rFonts w:hint="default" w:ascii="Times New Roman" w:hAnsi="Times New Roman" w:eastAsia="仿宋" w:cs="Times New Roman"/>
                <w:color w:val="000000"/>
                <w:kern w:val="0"/>
                <w:sz w:val="28"/>
                <w:szCs w:val="28"/>
                <w:lang w:bidi="ar"/>
              </w:rPr>
              <w:t>（个）</w:t>
            </w:r>
          </w:p>
        </w:tc>
        <w:tc>
          <w:tcPr>
            <w:tcW w:w="5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B89AB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21DA91D4">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6E9BD">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_GB2312"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0F610D">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数据资产入表金额</w:t>
            </w:r>
            <w:r>
              <w:rPr>
                <w:rFonts w:hint="default" w:ascii="Times New Roman" w:hAnsi="Times New Roman" w:eastAsia="仿宋" w:cs="Times New Roman"/>
                <w:color w:val="000000"/>
                <w:kern w:val="0"/>
                <w:sz w:val="28"/>
                <w:szCs w:val="28"/>
                <w:lang w:bidi="ar"/>
              </w:rPr>
              <w:t>（万元）</w:t>
            </w:r>
          </w:p>
        </w:tc>
        <w:tc>
          <w:tcPr>
            <w:tcW w:w="5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AB973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292678AC">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33EFB">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_GB2312"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CB8B9C">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数据资产评估金额</w:t>
            </w:r>
            <w:r>
              <w:rPr>
                <w:rFonts w:hint="default" w:ascii="Times New Roman" w:hAnsi="Times New Roman" w:eastAsia="仿宋" w:cs="Times New Roman"/>
                <w:color w:val="000000"/>
                <w:kern w:val="0"/>
                <w:sz w:val="28"/>
                <w:szCs w:val="28"/>
                <w:lang w:bidi="ar"/>
              </w:rPr>
              <w:t>（万元）</w:t>
            </w:r>
          </w:p>
        </w:tc>
        <w:tc>
          <w:tcPr>
            <w:tcW w:w="5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E4AEAA">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331393FC">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7ADC9">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_GB2312"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0F4503">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数据资产融资金额</w:t>
            </w:r>
            <w:r>
              <w:rPr>
                <w:rFonts w:hint="default" w:ascii="Times New Roman" w:hAnsi="Times New Roman" w:eastAsia="仿宋" w:cs="Times New Roman"/>
                <w:color w:val="000000"/>
                <w:kern w:val="0"/>
                <w:sz w:val="28"/>
                <w:szCs w:val="28"/>
                <w:lang w:bidi="ar"/>
              </w:rPr>
              <w:t>（万元）</w:t>
            </w:r>
          </w:p>
        </w:tc>
        <w:tc>
          <w:tcPr>
            <w:tcW w:w="5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3A48A4">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165D9208">
        <w:tblPrEx>
          <w:tblCellMar>
            <w:top w:w="0" w:type="dxa"/>
            <w:left w:w="108" w:type="dxa"/>
            <w:bottom w:w="0" w:type="dxa"/>
            <w:right w:w="108" w:type="dxa"/>
          </w:tblCellMar>
        </w:tblPrEx>
        <w:trPr>
          <w:trHeight w:val="90"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704CD">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_GB2312"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D18C1B">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数据采购金额</w:t>
            </w:r>
            <w:r>
              <w:rPr>
                <w:rFonts w:hint="default" w:ascii="Times New Roman" w:hAnsi="Times New Roman" w:eastAsia="仿宋" w:cs="Times New Roman"/>
                <w:color w:val="000000"/>
                <w:kern w:val="0"/>
                <w:sz w:val="28"/>
                <w:szCs w:val="28"/>
                <w:lang w:bidi="ar"/>
              </w:rPr>
              <w:t>（万元）</w:t>
            </w:r>
          </w:p>
        </w:tc>
        <w:tc>
          <w:tcPr>
            <w:tcW w:w="5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66CD49">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kern w:val="0"/>
                <w:sz w:val="28"/>
                <w:szCs w:val="28"/>
                <w:lang w:bidi="ar"/>
              </w:rPr>
            </w:pPr>
          </w:p>
        </w:tc>
      </w:tr>
      <w:tr w14:paraId="493B62CB">
        <w:tblPrEx>
          <w:tblCellMar>
            <w:top w:w="0" w:type="dxa"/>
            <w:left w:w="108" w:type="dxa"/>
            <w:bottom w:w="0" w:type="dxa"/>
            <w:right w:w="108" w:type="dxa"/>
          </w:tblCellMar>
        </w:tblPrEx>
        <w:trPr>
          <w:trHeight w:val="850" w:hRule="atLeast"/>
          <w:jc w:val="center"/>
        </w:trPr>
        <w:tc>
          <w:tcPr>
            <w:tcW w:w="9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EC5C4">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Times New Roman" w:hAnsi="Times New Roman" w:eastAsia="仿宋" w:cs="Times New Roman"/>
                <w:color w:val="000000"/>
                <w:kern w:val="0"/>
                <w:sz w:val="28"/>
                <w:szCs w:val="28"/>
                <w:lang w:bidi="ar"/>
              </w:rPr>
            </w:pPr>
            <w:r>
              <w:rPr>
                <w:rFonts w:hint="default" w:ascii="Times New Roman" w:hAnsi="Times New Roman" w:eastAsia="黑体" w:cs="Times New Roman"/>
                <w:kern w:val="0"/>
                <w:sz w:val="28"/>
                <w:szCs w:val="28"/>
                <w:lang w:bidi="ar"/>
              </w:rPr>
              <w:t>五、市场影响与反馈</w:t>
            </w:r>
          </w:p>
        </w:tc>
      </w:tr>
      <w:tr w14:paraId="11C43F22">
        <w:tblPrEx>
          <w:tblCellMar>
            <w:top w:w="0" w:type="dxa"/>
            <w:left w:w="108" w:type="dxa"/>
            <w:bottom w:w="0" w:type="dxa"/>
            <w:right w:w="108" w:type="dxa"/>
          </w:tblCellMar>
        </w:tblPrEx>
        <w:trPr>
          <w:trHeight w:val="654" w:hRule="atLeast"/>
          <w:jc w:val="center"/>
        </w:trPr>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30E8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市场影响</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6CB5">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服务行业领域</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0140">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03600244">
        <w:tblPrEx>
          <w:tblCellMar>
            <w:top w:w="0" w:type="dxa"/>
            <w:left w:w="108" w:type="dxa"/>
            <w:bottom w:w="0" w:type="dxa"/>
            <w:right w:w="108" w:type="dxa"/>
          </w:tblCellMar>
        </w:tblPrEx>
        <w:trPr>
          <w:trHeight w:val="65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A0527">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9AC1">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主要服务机构及成效简介</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A587">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1086539F">
        <w:tblPrEx>
          <w:tblCellMar>
            <w:top w:w="0" w:type="dxa"/>
            <w:left w:w="108" w:type="dxa"/>
            <w:bottom w:w="0" w:type="dxa"/>
            <w:right w:w="108" w:type="dxa"/>
          </w:tblCellMar>
        </w:tblPrEx>
        <w:trPr>
          <w:trHeight w:val="1034" w:hRule="atLeast"/>
          <w:jc w:val="center"/>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FAE7A">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sz w:val="28"/>
                <w:szCs w:val="28"/>
              </w:rPr>
            </w:pP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6332">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ascii="Times New Roman" w:hAnsi="Times New Roman" w:eastAsia="仿宋" w:cs="Times New Roman"/>
                <w:color w:val="000000"/>
                <w:kern w:val="0"/>
                <w:sz w:val="28"/>
                <w:szCs w:val="28"/>
                <w:lang w:bidi="ar"/>
              </w:rPr>
              <w:t>同类产品或服务主要竞争机构</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13A6">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17E5A0A5">
        <w:tblPrEx>
          <w:tblCellMar>
            <w:top w:w="0" w:type="dxa"/>
            <w:left w:w="108" w:type="dxa"/>
            <w:bottom w:w="0" w:type="dxa"/>
            <w:right w:w="108" w:type="dxa"/>
          </w:tblCellMar>
        </w:tblPrEx>
        <w:trPr>
          <w:trHeight w:val="1309" w:hRule="atLeast"/>
          <w:jc w:val="center"/>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12B7">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ascii="Times New Roman" w:hAnsi="Times New Roman" w:eastAsia="仿宋" w:cs="Times New Roman"/>
                <w:color w:val="000000"/>
                <w:sz w:val="28"/>
                <w:szCs w:val="28"/>
              </w:rPr>
            </w:pPr>
            <w:r>
              <w:rPr>
                <w:rFonts w:hint="default" w:ascii="Times New Roman" w:hAnsi="Times New Roman" w:eastAsia="仿宋_GB2312" w:cs="Times New Roman"/>
                <w:color w:val="000000"/>
                <w:kern w:val="0"/>
                <w:sz w:val="28"/>
                <w:szCs w:val="28"/>
                <w:lang w:bidi="ar"/>
              </w:rPr>
              <w:t>意见反馈</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4FCB">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主要困难及</w:t>
            </w:r>
          </w:p>
          <w:p w14:paraId="63493EB1">
            <w:pPr>
              <w:keepNext w:val="0"/>
              <w:keepLines w:val="0"/>
              <w:pageBreakBefore w:val="0"/>
              <w:kinsoku/>
              <w:wordWrap/>
              <w:overflowPunct/>
              <w:topLinePunct w:val="0"/>
              <w:autoSpaceDE/>
              <w:autoSpaceDN/>
              <w:bidi w:val="0"/>
              <w:adjustRightInd/>
              <w:snapToGrid/>
              <w:spacing w:line="440" w:lineRule="exact"/>
              <w:jc w:val="center"/>
              <w:rPr>
                <w:rFonts w:ascii="Times New Roman" w:hAnsi="Times New Roman" w:cs="Times New Roman"/>
                <w:color w:val="000000"/>
                <w:sz w:val="28"/>
                <w:szCs w:val="28"/>
              </w:rPr>
            </w:pPr>
            <w:r>
              <w:rPr>
                <w:rFonts w:hint="default" w:ascii="Times New Roman" w:hAnsi="Times New Roman" w:eastAsia="仿宋" w:cs="Times New Roman"/>
                <w:color w:val="000000"/>
                <w:kern w:val="0"/>
                <w:sz w:val="28"/>
                <w:szCs w:val="28"/>
                <w:lang w:bidi="ar"/>
              </w:rPr>
              <w:t>意见反馈</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C375">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tc>
      </w:tr>
      <w:tr w14:paraId="16316686">
        <w:tblPrEx>
          <w:tblCellMar>
            <w:top w:w="0" w:type="dxa"/>
            <w:left w:w="108" w:type="dxa"/>
            <w:bottom w:w="0" w:type="dxa"/>
            <w:right w:w="108" w:type="dxa"/>
          </w:tblCellMar>
        </w:tblPrEx>
        <w:trPr>
          <w:trHeight w:val="850" w:hRule="atLeast"/>
          <w:jc w:val="center"/>
        </w:trPr>
        <w:tc>
          <w:tcPr>
            <w:tcW w:w="96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34DD">
            <w:pPr>
              <w:keepNext w:val="0"/>
              <w:keepLines w:val="0"/>
              <w:pageBreakBefore w:val="0"/>
              <w:widowControl/>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r>
              <w:rPr>
                <w:rFonts w:hint="default" w:ascii="Times New Roman" w:hAnsi="Times New Roman" w:eastAsia="黑体" w:cs="Times New Roman"/>
                <w:kern w:val="0"/>
                <w:sz w:val="28"/>
                <w:szCs w:val="28"/>
                <w:lang w:bidi="ar"/>
              </w:rPr>
              <w:t>六、</w:t>
            </w:r>
            <w:r>
              <w:rPr>
                <w:rFonts w:ascii="Times New Roman" w:hAnsi="Times New Roman" w:eastAsia="黑体"/>
                <w:sz w:val="28"/>
                <w:szCs w:val="28"/>
              </w:rPr>
              <w:t>企业承诺</w:t>
            </w:r>
          </w:p>
        </w:tc>
      </w:tr>
      <w:tr w14:paraId="1C0509A6">
        <w:tblPrEx>
          <w:tblCellMar>
            <w:top w:w="0" w:type="dxa"/>
            <w:left w:w="108" w:type="dxa"/>
            <w:bottom w:w="0" w:type="dxa"/>
            <w:right w:w="108" w:type="dxa"/>
          </w:tblCellMar>
        </w:tblPrEx>
        <w:trPr>
          <w:trHeight w:val="1309" w:hRule="atLeast"/>
          <w:jc w:val="center"/>
        </w:trPr>
        <w:tc>
          <w:tcPr>
            <w:tcW w:w="96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FD4B">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p w14:paraId="6C2A9F6A">
            <w:pPr>
              <w:keepNext w:val="0"/>
              <w:keepLines w:val="0"/>
              <w:pageBreakBefore w:val="0"/>
              <w:kinsoku/>
              <w:wordWrap/>
              <w:overflowPunct/>
              <w:topLinePunct w:val="0"/>
              <w:autoSpaceDE/>
              <w:autoSpaceDN/>
              <w:bidi w:val="0"/>
              <w:adjustRightInd/>
              <w:snapToGrid/>
              <w:spacing w:line="440" w:lineRule="exact"/>
              <w:ind w:firstLine="560" w:firstLineChars="200"/>
              <w:jc w:val="left"/>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我单位申报的所有材料，均真实、完整，如有不实，愿承担相应的责任。</w:t>
            </w:r>
          </w:p>
          <w:p w14:paraId="4B8593D9">
            <w:pPr>
              <w:keepNext w:val="0"/>
              <w:keepLines w:val="0"/>
              <w:pageBreakBefore w:val="0"/>
              <w:kinsoku/>
              <w:wordWrap/>
              <w:overflowPunct/>
              <w:topLinePunct w:val="0"/>
              <w:autoSpaceDE/>
              <w:autoSpaceDN/>
              <w:bidi w:val="0"/>
              <w:adjustRightInd/>
              <w:snapToGrid/>
              <w:spacing w:line="440" w:lineRule="exact"/>
              <w:rPr>
                <w:rFonts w:ascii="Times New Roman" w:hAnsi="Times New Roman" w:eastAsia="仿宋" w:cs="Times New Roman"/>
                <w:color w:val="000000"/>
                <w:kern w:val="0"/>
                <w:sz w:val="28"/>
                <w:szCs w:val="28"/>
                <w:lang w:bidi="ar"/>
              </w:rPr>
            </w:pPr>
          </w:p>
          <w:p w14:paraId="0B66BA5D">
            <w:pPr>
              <w:keepNext w:val="0"/>
              <w:keepLines w:val="0"/>
              <w:pageBreakBefore w:val="0"/>
              <w:kinsoku/>
              <w:wordWrap/>
              <w:overflowPunct/>
              <w:topLinePunct w:val="0"/>
              <w:autoSpaceDE/>
              <w:autoSpaceDN/>
              <w:bidi w:val="0"/>
              <w:adjustRightInd/>
              <w:snapToGrid/>
              <w:spacing w:line="440" w:lineRule="exact"/>
              <w:ind w:firstLine="1960" w:firstLineChars="700"/>
              <w:jc w:val="left"/>
              <w:rPr>
                <w:rFonts w:ascii="Times New Roman" w:hAnsi="Times New Roman" w:eastAsia="仿宋" w:cs="Times New Roman"/>
                <w:color w:val="000000"/>
                <w:kern w:val="0"/>
                <w:sz w:val="28"/>
                <w:szCs w:val="28"/>
                <w:lang w:bidi="ar"/>
              </w:rPr>
            </w:pPr>
          </w:p>
          <w:p w14:paraId="207196D8">
            <w:pPr>
              <w:keepNext w:val="0"/>
              <w:keepLines w:val="0"/>
              <w:pageBreakBefore w:val="0"/>
              <w:kinsoku/>
              <w:wordWrap/>
              <w:overflowPunct/>
              <w:topLinePunct w:val="0"/>
              <w:autoSpaceDE/>
              <w:autoSpaceDN/>
              <w:bidi w:val="0"/>
              <w:adjustRightInd/>
              <w:snapToGrid/>
              <w:spacing w:line="440" w:lineRule="exact"/>
              <w:ind w:firstLine="3920" w:firstLineChars="1400"/>
              <w:jc w:val="left"/>
              <w:rPr>
                <w:rFonts w:ascii="Times New Roman" w:hAnsi="Times New Roman" w:eastAsia="仿宋" w:cs="Times New Roman"/>
                <w:color w:val="000000"/>
                <w:kern w:val="0"/>
                <w:sz w:val="28"/>
                <w:szCs w:val="28"/>
                <w:lang w:bidi="ar"/>
              </w:rPr>
            </w:pPr>
            <w:r>
              <w:rPr>
                <w:rFonts w:ascii="Times New Roman" w:hAnsi="Times New Roman" w:eastAsia="仿宋" w:cs="Times New Roman"/>
                <w:color w:val="000000"/>
                <w:kern w:val="0"/>
                <w:sz w:val="28"/>
                <w:szCs w:val="28"/>
                <w:lang w:bidi="ar"/>
              </w:rPr>
              <w:t>申报单位（盖章）：</w:t>
            </w:r>
          </w:p>
          <w:p w14:paraId="55AED7D3">
            <w:pPr>
              <w:keepNext w:val="0"/>
              <w:keepLines w:val="0"/>
              <w:pageBreakBefore w:val="0"/>
              <w:kinsoku/>
              <w:wordWrap w:val="0"/>
              <w:overflowPunct/>
              <w:topLinePunct w:val="0"/>
              <w:autoSpaceDE/>
              <w:autoSpaceDN/>
              <w:bidi w:val="0"/>
              <w:adjustRightInd/>
              <w:snapToGrid/>
              <w:spacing w:line="440" w:lineRule="exact"/>
              <w:jc w:val="right"/>
              <w:textAlignment w:val="center"/>
              <w:rPr>
                <w:rFonts w:hint="default" w:ascii="Times New Roman" w:hAnsi="Times New Roman" w:eastAsia="仿宋" w:cs="Times New Roman"/>
                <w:color w:val="000000"/>
                <w:kern w:val="0"/>
                <w:sz w:val="28"/>
                <w:szCs w:val="28"/>
                <w:lang w:val="en-US" w:eastAsia="zh-CN" w:bidi="ar"/>
              </w:rPr>
            </w:pPr>
            <w:r>
              <w:rPr>
                <w:rFonts w:ascii="Times New Roman" w:hAnsi="Times New Roman" w:eastAsia="仿宋" w:cs="Times New Roman"/>
                <w:color w:val="000000"/>
                <w:kern w:val="0"/>
                <w:sz w:val="28"/>
                <w:szCs w:val="28"/>
                <w:lang w:bidi="ar"/>
              </w:rPr>
              <w:t>年   月   日</w:t>
            </w:r>
            <w:r>
              <w:rPr>
                <w:rFonts w:hint="default" w:ascii="Times New Roman" w:hAnsi="Times New Roman" w:eastAsia="仿宋" w:cs="Times New Roman"/>
                <w:color w:val="000000"/>
                <w:kern w:val="0"/>
                <w:sz w:val="28"/>
                <w:szCs w:val="28"/>
                <w:lang w:val="en-US" w:eastAsia="zh-CN" w:bidi="ar"/>
              </w:rPr>
              <w:t xml:space="preserve">          </w:t>
            </w:r>
          </w:p>
        </w:tc>
      </w:tr>
    </w:tbl>
    <w:p w14:paraId="3F29EF00">
      <w:pPr>
        <w:autoSpaceDE w:val="0"/>
        <w:autoSpaceDN w:val="0"/>
        <w:spacing w:line="560" w:lineRule="exact"/>
        <w:jc w:val="center"/>
        <w:outlineLvl w:val="0"/>
        <w:rPr>
          <w:rFonts w:ascii="Times New Roman" w:hAnsi="Times New Roman" w:eastAsia="方正小标宋_GBK"/>
          <w:bCs/>
          <w:kern w:val="0"/>
          <w:sz w:val="44"/>
          <w:szCs w:val="44"/>
          <w:lang w:bidi="zh-CN"/>
        </w:rPr>
      </w:pPr>
    </w:p>
    <w:p w14:paraId="6AD5EB91">
      <w:pPr>
        <w:rPr>
          <w:rFonts w:ascii="Times New Roman" w:hAnsi="Times New Roman" w:eastAsia="仿宋_GB2312"/>
          <w:sz w:val="32"/>
          <w:szCs w:val="32"/>
        </w:rPr>
      </w:pPr>
      <w:r>
        <w:rPr>
          <w:rFonts w:ascii="Times New Roman" w:hAnsi="Times New Roman" w:eastAsia="仿宋_GB2312"/>
          <w:sz w:val="32"/>
          <w:szCs w:val="32"/>
        </w:rPr>
        <w:br w:type="page"/>
      </w:r>
    </w:p>
    <w:p w14:paraId="172EA549">
      <w:pPr>
        <w:keepNext w:val="0"/>
        <w:keepLines w:val="0"/>
        <w:pageBreakBefore w:val="0"/>
        <w:kinsoku/>
        <w:wordWrap/>
        <w:overflowPunct/>
        <w:topLinePunct w:val="0"/>
        <w:autoSpaceDE/>
        <w:autoSpaceDN/>
        <w:bidi w:val="0"/>
        <w:adjustRightInd/>
        <w:snapToGrid/>
        <w:spacing w:beforeAutospacing="0" w:afterAutospacing="0" w:line="560" w:lineRule="exact"/>
        <w:ind w:firstLine="880" w:firstLineChars="20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小标宋简体" w:cs="Times New Roman"/>
          <w:sz w:val="44"/>
          <w:szCs w:val="44"/>
          <w:lang w:val="en-US" w:eastAsia="zh-CN"/>
        </w:rPr>
        <w:t>填表说明</w:t>
      </w:r>
    </w:p>
    <w:p w14:paraId="09A15FD4">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lang w:val="en-US" w:eastAsia="zh-CN"/>
        </w:rPr>
      </w:pPr>
    </w:p>
    <w:p w14:paraId="47D0FD29">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一、单位基本信息</w:t>
      </w:r>
    </w:p>
    <w:p w14:paraId="2B9B27F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楷体_GB2312" w:cs="Times New Roman"/>
          <w:sz w:val="32"/>
          <w:szCs w:val="32"/>
          <w:lang w:val="en-US" w:eastAsia="zh-CN"/>
        </w:rPr>
        <w:t>申报企业类型：</w:t>
      </w:r>
      <w:r>
        <w:rPr>
          <w:rFonts w:hint="default" w:ascii="Times New Roman" w:hAnsi="Times New Roman" w:eastAsia="仿宋_GB2312"/>
          <w:sz w:val="32"/>
          <w:szCs w:val="32"/>
          <w:lang w:val="en-US" w:eastAsia="zh-CN"/>
        </w:rPr>
        <w:t>（必填项，单选项）包括数据资源企业、数据技术企业、数据服务企业、数据应用企业、数据安全企业、数据基础设施企业。</w:t>
      </w:r>
    </w:p>
    <w:p w14:paraId="220771C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楷体_GB2312" w:cs="Times New Roman"/>
          <w:sz w:val="32"/>
          <w:szCs w:val="32"/>
          <w:lang w:val="en-US" w:eastAsia="zh-CN"/>
        </w:rPr>
        <w:t>企业名称、法定代表人、注册地址、联系地址、统一信用代码、注册资金（万元）、成立日期、经营范围：</w:t>
      </w:r>
      <w:r>
        <w:rPr>
          <w:rFonts w:hint="default" w:ascii="Times New Roman" w:hAnsi="Times New Roman" w:eastAsia="仿宋_GB2312"/>
          <w:sz w:val="32"/>
          <w:szCs w:val="32"/>
          <w:lang w:val="en-US" w:eastAsia="zh-CN"/>
        </w:rPr>
        <w:t>（必填项）据实填写。</w:t>
      </w:r>
    </w:p>
    <w:p w14:paraId="46027FD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楷体_GB2312" w:cs="Times New Roman"/>
          <w:sz w:val="32"/>
          <w:szCs w:val="32"/>
          <w:lang w:val="en-US" w:eastAsia="zh-CN"/>
        </w:rPr>
        <w:t>企业性质：</w:t>
      </w:r>
      <w:r>
        <w:rPr>
          <w:rFonts w:hint="default" w:ascii="Times New Roman" w:hAnsi="Times New Roman" w:eastAsia="仿宋_GB2312"/>
          <w:sz w:val="32"/>
          <w:szCs w:val="32"/>
          <w:lang w:val="en-US" w:eastAsia="zh-CN"/>
        </w:rPr>
        <w:t>（必填项，单选项）包括国有、合资、民营、外资、其他。选择国有，还需要填写“国有企业性质”字段，选择“其他”请填写“其他企业性质”字段。</w:t>
      </w:r>
    </w:p>
    <w:p w14:paraId="3288C8C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楷体_GB2312" w:cs="Times New Roman"/>
          <w:sz w:val="32"/>
          <w:szCs w:val="32"/>
          <w:lang w:val="en-US" w:eastAsia="zh-CN"/>
        </w:rPr>
        <w:t>国有企业性质：</w:t>
      </w:r>
      <w:r>
        <w:rPr>
          <w:rFonts w:hint="default" w:ascii="Times New Roman" w:hAnsi="Times New Roman" w:eastAsia="仿宋_GB2312"/>
          <w:sz w:val="32"/>
          <w:szCs w:val="32"/>
          <w:lang w:val="en-US" w:eastAsia="zh-CN"/>
        </w:rPr>
        <w:t>（必填项，单选项）包括央企、省属、市属、区县属。</w:t>
      </w:r>
    </w:p>
    <w:p w14:paraId="6BACCD4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楷体_GB2312" w:cs="Times New Roman"/>
          <w:sz w:val="32"/>
          <w:szCs w:val="32"/>
          <w:lang w:val="en-US" w:eastAsia="zh-CN"/>
        </w:rPr>
        <w:t>其他企业性质：</w:t>
      </w:r>
      <w:r>
        <w:rPr>
          <w:rFonts w:hint="default" w:ascii="Times New Roman" w:hAnsi="Times New Roman" w:eastAsia="仿宋_GB2312"/>
          <w:sz w:val="32"/>
          <w:szCs w:val="32"/>
          <w:lang w:val="en-US" w:eastAsia="zh-CN"/>
        </w:rPr>
        <w:t>（必填项）据实填写。</w:t>
      </w:r>
    </w:p>
    <w:p w14:paraId="1FF6EF6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楷体_GB2312" w:cs="Times New Roman"/>
          <w:sz w:val="32"/>
          <w:szCs w:val="32"/>
          <w:lang w:val="en-US" w:eastAsia="zh-CN"/>
        </w:rPr>
        <w:t>融资阶段：</w:t>
      </w:r>
      <w:r>
        <w:rPr>
          <w:rFonts w:hint="default" w:ascii="Times New Roman" w:hAnsi="Times New Roman" w:eastAsia="仿宋_GB2312"/>
          <w:sz w:val="32"/>
          <w:szCs w:val="32"/>
          <w:lang w:val="en-US" w:eastAsia="zh-CN"/>
        </w:rPr>
        <w:t>（必填项）包括：未融资、天使轮、A轮、B轮、C轮、D轮。</w:t>
      </w:r>
    </w:p>
    <w:p w14:paraId="32E1486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PingFang SC" w:cs="Times New Roman"/>
          <w:i w:val="0"/>
          <w:iCs w:val="0"/>
          <w:caps w:val="0"/>
          <w:spacing w:val="0"/>
          <w:kern w:val="0"/>
          <w:sz w:val="32"/>
          <w:szCs w:val="32"/>
          <w:lang w:val="en-US" w:eastAsia="zh-CN" w:bidi="ar"/>
        </w:rPr>
      </w:pPr>
      <w:r>
        <w:rPr>
          <w:rFonts w:hint="default" w:ascii="Times New Roman" w:hAnsi="Times New Roman" w:eastAsia="楷体_GB2312" w:cs="Times New Roman"/>
          <w:sz w:val="32"/>
          <w:szCs w:val="32"/>
          <w:lang w:val="en-US" w:eastAsia="zh-CN"/>
        </w:rPr>
        <w:t>是否已上市：</w:t>
      </w:r>
      <w:r>
        <w:rPr>
          <w:rFonts w:hint="default" w:ascii="Times New Roman" w:hAnsi="Times New Roman" w:eastAsia="仿宋_GB2312"/>
          <w:sz w:val="32"/>
          <w:szCs w:val="32"/>
          <w:lang w:val="en-US" w:eastAsia="zh-CN"/>
        </w:rPr>
        <w:t>（必填项，单选项）包括：是/否，如果已上市，请选择“上市板块”。如果未上市，请填写“是否有上市计划”。</w:t>
      </w:r>
    </w:p>
    <w:p w14:paraId="4A1F600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PingFang SC" w:cs="Times New Roman"/>
          <w:i w:val="0"/>
          <w:iCs w:val="0"/>
          <w:caps w:val="0"/>
          <w:spacing w:val="0"/>
          <w:kern w:val="0"/>
          <w:sz w:val="32"/>
          <w:szCs w:val="32"/>
          <w:lang w:val="en-US" w:eastAsia="zh-CN" w:bidi="ar"/>
        </w:rPr>
      </w:pPr>
      <w:r>
        <w:rPr>
          <w:rFonts w:hint="default" w:ascii="Times New Roman" w:hAnsi="Times New Roman" w:eastAsia="楷体_GB2312" w:cs="Times New Roman"/>
          <w:sz w:val="32"/>
          <w:szCs w:val="32"/>
          <w:lang w:val="en-US" w:eastAsia="zh-CN"/>
        </w:rPr>
        <w:t>上市板块：</w:t>
      </w:r>
      <w:r>
        <w:rPr>
          <w:rFonts w:hint="default" w:ascii="Times New Roman" w:hAnsi="Times New Roman" w:eastAsia="仿宋_GB2312"/>
          <w:sz w:val="32"/>
          <w:szCs w:val="32"/>
          <w:lang w:val="en-US" w:eastAsia="zh-CN"/>
        </w:rPr>
        <w:t>（必填项，单选项）包括主板、创业板、科创板、北交所、境外。</w:t>
      </w:r>
    </w:p>
    <w:p w14:paraId="42F9248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PingFang SC" w:cs="Times New Roman"/>
          <w:i w:val="0"/>
          <w:iCs w:val="0"/>
          <w:caps w:val="0"/>
          <w:spacing w:val="0"/>
          <w:kern w:val="0"/>
          <w:sz w:val="32"/>
          <w:szCs w:val="32"/>
          <w:lang w:val="en-US" w:eastAsia="zh-CN" w:bidi="ar"/>
        </w:rPr>
      </w:pPr>
      <w:r>
        <w:rPr>
          <w:rFonts w:hint="default" w:ascii="Times New Roman" w:hAnsi="Times New Roman" w:eastAsia="楷体_GB2312" w:cs="Times New Roman"/>
          <w:sz w:val="32"/>
          <w:szCs w:val="32"/>
          <w:lang w:val="en-US" w:eastAsia="zh-CN"/>
        </w:rPr>
        <w:t>是否有上市计划：</w:t>
      </w:r>
      <w:r>
        <w:rPr>
          <w:rFonts w:hint="default" w:ascii="Times New Roman" w:hAnsi="Times New Roman" w:eastAsia="仿宋_GB2312"/>
          <w:sz w:val="32"/>
          <w:szCs w:val="32"/>
          <w:lang w:val="en-US" w:eastAsia="zh-CN"/>
        </w:rPr>
        <w:t>（必填项，单选项）包括有、暂无。如果有上市计划，请填写“计划上市时间”字段。</w:t>
      </w:r>
    </w:p>
    <w:p w14:paraId="6A30438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楷体_GB2312" w:cs="Times New Roman"/>
          <w:sz w:val="32"/>
          <w:szCs w:val="32"/>
          <w:lang w:val="en-US" w:eastAsia="zh-CN"/>
        </w:rPr>
        <w:t>计划上市时间：</w:t>
      </w:r>
      <w:r>
        <w:rPr>
          <w:rFonts w:hint="default" w:ascii="Times New Roman" w:hAnsi="Times New Roman" w:eastAsia="仿宋_GB2312"/>
          <w:sz w:val="32"/>
          <w:szCs w:val="32"/>
          <w:lang w:val="en-US" w:eastAsia="zh-CN"/>
        </w:rPr>
        <w:t>（必填项，输入项）据实填写。</w:t>
      </w:r>
    </w:p>
    <w:p w14:paraId="7E8A9954">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二、业务经营信息</w:t>
      </w:r>
    </w:p>
    <w:p w14:paraId="583E9DD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主要业务：</w:t>
      </w:r>
      <w:r>
        <w:rPr>
          <w:rFonts w:hint="default" w:ascii="Times New Roman" w:hAnsi="Times New Roman" w:eastAsia="仿宋_GB2312"/>
          <w:sz w:val="32"/>
          <w:szCs w:val="32"/>
          <w:lang w:val="en-US" w:eastAsia="zh-CN"/>
        </w:rPr>
        <w:t>数据资源企业、数据技术企业、数据应用企业为必填项、多选项，其他类型企业不需填写。</w:t>
      </w:r>
    </w:p>
    <w:p w14:paraId="0B62F11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楷体_GB2312" w:cs="Times New Roman"/>
          <w:sz w:val="32"/>
          <w:szCs w:val="32"/>
          <w:lang w:val="en-US" w:eastAsia="zh-CN"/>
        </w:rPr>
        <w:t>主要业务（数据资源企业）：</w:t>
      </w:r>
      <w:r>
        <w:rPr>
          <w:rFonts w:hint="default" w:ascii="Times New Roman" w:hAnsi="Times New Roman" w:eastAsia="仿宋_GB2312"/>
          <w:sz w:val="32"/>
          <w:szCs w:val="32"/>
          <w:lang w:val="en-US" w:eastAsia="zh-CN"/>
        </w:rPr>
        <w:t>公共数据资源（农业数据、工业数据、建筑业数据、水利数据、生态环境数据、政务数据、金融数据、教育数据、医疗数据、交通数据、物流数据、电力数据、信用数据、就业数据、养老数据、社保数据、文旅数据、电子商务数据、应急管理数据、城市数据、公安数据、司法数据、其他）、企业数据资源、个人数据资源、算力资源（云服务器、云计算、容器、存储、网络与CDN、云安全、中间件、数据库、其他）。</w:t>
      </w:r>
    </w:p>
    <w:p w14:paraId="6798C00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楷体_GB2312" w:cs="Times New Roman"/>
          <w:sz w:val="32"/>
          <w:szCs w:val="32"/>
          <w:lang w:val="en-US" w:eastAsia="zh-CN"/>
        </w:rPr>
        <w:t>主要业务（数据技术企业）：</w:t>
      </w:r>
      <w:r>
        <w:rPr>
          <w:rFonts w:hint="default" w:ascii="Times New Roman" w:hAnsi="Times New Roman" w:eastAsia="仿宋_GB2312"/>
          <w:sz w:val="32"/>
          <w:szCs w:val="32"/>
          <w:lang w:val="en-US" w:eastAsia="zh-CN"/>
        </w:rPr>
        <w:t>数据收集（生成、采集）、数据存储、数据加工（清洗、标注、脱敏、脱密等）、数据计算、数据分析、数据传输、数据可视化、数据流通（共享、开放、交易）、数据安全、其他。数据技术企业需要填写该字段。</w:t>
      </w:r>
    </w:p>
    <w:p w14:paraId="75962CC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楷体_GB2312" w:cs="Times New Roman"/>
          <w:sz w:val="32"/>
          <w:szCs w:val="32"/>
          <w:lang w:val="en-US" w:eastAsia="zh-CN"/>
        </w:rPr>
        <w:t>主要业务（数据应用企业）：</w:t>
      </w:r>
      <w:r>
        <w:rPr>
          <w:rFonts w:hint="default" w:ascii="Times New Roman" w:hAnsi="Times New Roman" w:eastAsia="仿宋_GB2312"/>
          <w:sz w:val="32"/>
          <w:szCs w:val="32"/>
          <w:lang w:val="en-US" w:eastAsia="zh-CN"/>
        </w:rPr>
        <w:t>农、林、牧、渔业、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也、居民服务、修理和其他服务业、教育、卫生和社会工作、文化、体育和娱乐业、公共管理、社会保障和社会组织、其他。数据应用企业需要填写该字段。</w:t>
      </w:r>
    </w:p>
    <w:p w14:paraId="0F4ABFF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楷体_GB2312" w:cs="Times New Roman"/>
          <w:sz w:val="32"/>
          <w:szCs w:val="32"/>
          <w:lang w:val="en-US" w:eastAsia="zh-CN"/>
        </w:rPr>
        <w:t>数据来源：</w:t>
      </w:r>
      <w:r>
        <w:rPr>
          <w:rFonts w:hint="default" w:ascii="Times New Roman" w:hAnsi="Times New Roman" w:eastAsia="仿宋_GB2312"/>
          <w:sz w:val="32"/>
          <w:szCs w:val="32"/>
          <w:lang w:val="en-US" w:eastAsia="zh-CN"/>
        </w:rPr>
        <w:t>（数据资源企业必填项、单选项，其他类型企业不需填写）包括自行开发、协议取得、公开收集、其他（自行填写）。</w:t>
      </w:r>
    </w:p>
    <w:p w14:paraId="1C97156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主营业务收入：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选填项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企业确认的销售商品、提供劳务等主营业务的收入。根据会计“主营业务收入”科目的期末贷方余额（结转前）填报。执行《企业会计准则》或《小企业会计准则》的企业，如未设置该科目，以“营业收入”代替填报。</w:t>
      </w:r>
    </w:p>
    <w:p w14:paraId="0AF213A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数据相关业务收入：</w:t>
      </w:r>
      <w:r>
        <w:rPr>
          <w:rFonts w:hint="default" w:ascii="Times New Roman" w:hAnsi="Times New Roman" w:eastAsia="仿宋_GB2312" w:cs="Times New Roman"/>
          <w:sz w:val="32"/>
          <w:szCs w:val="32"/>
          <w:lang w:val="en-US" w:eastAsia="zh-CN"/>
        </w:rPr>
        <w:t>（必填项）指企业（单位）通过进行数据采集、数据录入和处理、数据库搭建、数据库运营和维护、数据分析、数据开发等一系列围绕数据和数据库开展的业务所获得的收入，包括直接收入和间接收入。</w:t>
      </w:r>
    </w:p>
    <w:p w14:paraId="3C288E4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资产总额：</w:t>
      </w:r>
      <w:r>
        <w:rPr>
          <w:rFonts w:hint="default" w:ascii="Times New Roman" w:hAnsi="Times New Roman" w:eastAsia="仿宋_GB2312" w:cs="Times New Roman"/>
          <w:sz w:val="32"/>
          <w:szCs w:val="32"/>
          <w:lang w:val="en-US" w:eastAsia="zh-CN"/>
        </w:rPr>
        <w:t>（选填项）指企业拥有或控制的全部资产，包括流动资产、长期投资、固定资产、无形资产及其他资产等，按账面价值计算的总和。</w:t>
      </w:r>
    </w:p>
    <w:p w14:paraId="0D0BB5F6">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企业研发经费投入：</w:t>
      </w:r>
      <w:r>
        <w:rPr>
          <w:rFonts w:hint="default" w:ascii="Times New Roman" w:hAnsi="Times New Roman" w:eastAsia="仿宋_GB2312" w:cs="Times New Roman"/>
          <w:sz w:val="32"/>
          <w:szCs w:val="32"/>
          <w:lang w:val="en-US" w:eastAsia="zh-CN"/>
        </w:rPr>
        <w:t>（必填项）指企业在一定时期内，为进行科学技术研究、开发新产品、新技术、新工艺等所投入的资金总额。这包括研发人员的工资、研发设备的购置费、研发材料的消耗费、研发活动的外包费用等。</w:t>
      </w:r>
    </w:p>
    <w:p w14:paraId="267BD8E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研发投入占主营业务收入比：</w:t>
      </w:r>
      <w:r>
        <w:rPr>
          <w:rFonts w:hint="default" w:ascii="Times New Roman" w:hAnsi="Times New Roman" w:eastAsia="仿宋_GB2312" w:cs="Times New Roman"/>
          <w:sz w:val="32"/>
          <w:szCs w:val="32"/>
          <w:lang w:val="en-US" w:eastAsia="zh-CN"/>
        </w:rPr>
        <w:t>（选填项）指企业研发经费投入占其主营业务收入的比例。</w:t>
      </w:r>
    </w:p>
    <w:p w14:paraId="7DDA22B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产品名称：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必填项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主导产品是指在企业所有产品中，占据主要市场份额、贡献较大利润、具有较高知名度和影响力的产品，</w:t>
      </w:r>
      <w:r>
        <w:rPr>
          <w:rFonts w:hint="default" w:ascii="Times New Roman" w:hAnsi="Times New Roman" w:eastAsia="仿宋_GB2312" w:cs="Times New Roman"/>
          <w:sz w:val="32"/>
          <w:szCs w:val="32"/>
        </w:rPr>
        <w:t>应填写</w:t>
      </w:r>
      <w:r>
        <w:rPr>
          <w:rFonts w:hint="default"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rPr>
        <w:t>主导产品的具体名称。</w:t>
      </w:r>
    </w:p>
    <w:p w14:paraId="57C880C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2023年该项收入：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必填项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应填写该主导产品在2023年产生的实际销售收入（以万元为单位）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如果数据尚未公布或统计完成，可以填写预计值或说明情况。</w:t>
      </w:r>
    </w:p>
    <w:p w14:paraId="23409B71">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楷体_GB2312" w:cs="Times New Roman"/>
          <w:sz w:val="32"/>
          <w:szCs w:val="32"/>
          <w:lang w:val="en-US" w:eastAsia="zh-CN"/>
        </w:rPr>
        <w:t>产品简介：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必填项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企业应提供对该产品的简要介绍，包括但不限于产品的功能、特点、优势、应用场景等。</w:t>
      </w:r>
    </w:p>
    <w:p w14:paraId="69C4907D">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三、创新发展信息</w:t>
      </w:r>
    </w:p>
    <w:p w14:paraId="036F64F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2023年员工总数、知识产权数：</w:t>
      </w:r>
      <w:r>
        <w:rPr>
          <w:rFonts w:hint="default" w:ascii="Times New Roman" w:hAnsi="Times New Roman" w:eastAsia="仿宋_GB2312" w:cs="Times New Roman"/>
          <w:sz w:val="32"/>
          <w:szCs w:val="32"/>
          <w:lang w:val="en-US" w:eastAsia="zh-CN"/>
        </w:rPr>
        <w:t>（选填项）据实填写。</w:t>
      </w:r>
    </w:p>
    <w:p w14:paraId="1A26361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2023年研发人员数、与数据产业相关知识产权数、主持或参与制定的国家/行业/地方/团体标准名称、参加赛事/取得的奖项：</w:t>
      </w:r>
      <w:r>
        <w:rPr>
          <w:rFonts w:hint="default" w:ascii="Times New Roman" w:hAnsi="Times New Roman" w:eastAsia="仿宋_GB2312" w:cs="Times New Roman"/>
          <w:sz w:val="32"/>
          <w:szCs w:val="32"/>
          <w:lang w:val="en-US" w:eastAsia="zh-CN"/>
        </w:rPr>
        <w:t>（必填项）据实填写。</w:t>
      </w:r>
    </w:p>
    <w:p w14:paraId="3FC40A1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案例名称：</w:t>
      </w:r>
      <w:r>
        <w:rPr>
          <w:rFonts w:hint="default" w:ascii="Times New Roman" w:hAnsi="Times New Roman" w:eastAsia="仿宋_GB2312" w:cs="Times New Roman"/>
          <w:sz w:val="32"/>
          <w:szCs w:val="32"/>
          <w:lang w:val="en-US" w:eastAsia="zh-CN"/>
        </w:rPr>
        <w:t>（必填项）企业在选择案例时，应聚焦于那些最具创新性、行业影响力、显著成功且对公司业务增长有重大贡献的项目。案例需体现企业在数据处理、技术应用、业务模式或服务流程等方面的独特优势和创新点，通过具体的解决方案实现应用成效的显著提升，并能在行业内起到示范和引领作用。</w:t>
      </w:r>
    </w:p>
    <w:p w14:paraId="2334AF9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案例描述：</w:t>
      </w:r>
      <w:r>
        <w:rPr>
          <w:rFonts w:hint="default" w:ascii="Times New Roman" w:hAnsi="Times New Roman" w:eastAsia="仿宋_GB2312" w:cs="Times New Roman"/>
          <w:sz w:val="32"/>
          <w:szCs w:val="32"/>
          <w:lang w:val="en-US" w:eastAsia="zh-CN"/>
        </w:rPr>
        <w:t>（必填项）详细描述案例的背景、目标、涉及的主要技术和业务场景。</w:t>
      </w:r>
    </w:p>
    <w:p w14:paraId="0AD0F1EB">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解决方案：</w:t>
      </w:r>
      <w:r>
        <w:rPr>
          <w:rFonts w:hint="default" w:ascii="Times New Roman" w:hAnsi="Times New Roman" w:eastAsia="仿宋_GB2312" w:cs="Times New Roman"/>
          <w:sz w:val="32"/>
          <w:szCs w:val="32"/>
          <w:lang w:val="en-US" w:eastAsia="zh-CN"/>
        </w:rPr>
        <w:t>（必填项）详细介绍为解决案例中的具体问题所采取的技术路径、方法论和实施步骤。</w:t>
      </w:r>
    </w:p>
    <w:p w14:paraId="62F84E4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应用成效：</w:t>
      </w:r>
      <w:r>
        <w:rPr>
          <w:rFonts w:hint="default" w:ascii="Times New Roman" w:hAnsi="Times New Roman" w:eastAsia="仿宋_GB2312" w:cs="Times New Roman"/>
          <w:sz w:val="32"/>
          <w:szCs w:val="32"/>
          <w:lang w:val="en-US" w:eastAsia="zh-CN"/>
        </w:rPr>
        <w:t>（必填项）量化描述解决方案实施后取得的具体成果，包括但不限于效率提升、成本降低、收入增长、客户满意度提高等方面。</w:t>
      </w:r>
    </w:p>
    <w:p w14:paraId="4A6E515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楷体_GB2312" w:cs="Times New Roman"/>
          <w:sz w:val="32"/>
          <w:szCs w:val="32"/>
          <w:lang w:val="en-US" w:eastAsia="zh-CN"/>
        </w:rPr>
        <w:t>创新点：</w:t>
      </w:r>
      <w:r>
        <w:rPr>
          <w:rFonts w:hint="default" w:ascii="Times New Roman" w:hAnsi="Times New Roman" w:eastAsia="仿宋_GB2312" w:cs="Times New Roman"/>
          <w:sz w:val="32"/>
          <w:szCs w:val="32"/>
          <w:lang w:val="en-US" w:eastAsia="zh-CN"/>
        </w:rPr>
        <w:t>（必填项）突出案例中的技术创新、模式创新或管理创新点，强调其在行业内的独特性和先进性。</w:t>
      </w:r>
    </w:p>
    <w:p w14:paraId="7610777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四、数据管理与资产化情况</w:t>
      </w:r>
    </w:p>
    <w:p w14:paraId="309FDEC4">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DCMM（数据管理能力成熟度）：</w:t>
      </w:r>
      <w:r>
        <w:rPr>
          <w:rFonts w:hint="default" w:ascii="Times New Roman" w:hAnsi="Times New Roman" w:eastAsia="仿宋_GB2312" w:cs="Times New Roman"/>
          <w:sz w:val="32"/>
          <w:szCs w:val="32"/>
          <w:lang w:val="en-US" w:eastAsia="zh-CN"/>
        </w:rPr>
        <w:t>（必填项，单选项）包括</w:t>
      </w:r>
      <w:r>
        <w:rPr>
          <w:rFonts w:hint="default" w:ascii="Times New Roman" w:hAnsi="Times New Roman" w:eastAsia="仿宋_GB2312" w:cs="Times New Roman"/>
          <w:sz w:val="32"/>
          <w:szCs w:val="32"/>
        </w:rPr>
        <w:t>一级、二级、三级、四级、五级、未评级</w:t>
      </w:r>
      <w:r>
        <w:rPr>
          <w:rFonts w:hint="default" w:ascii="Times New Roman" w:hAnsi="Times New Roman" w:eastAsia="仿宋_GB2312" w:cs="Times New Roman"/>
          <w:sz w:val="32"/>
          <w:szCs w:val="32"/>
          <w:lang w:eastAsia="zh-CN"/>
        </w:rPr>
        <w:t>。</w:t>
      </w:r>
    </w:p>
    <w:p w14:paraId="27589D1E">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DSMM（数据安全能力成熟度）：</w:t>
      </w:r>
      <w:r>
        <w:rPr>
          <w:rFonts w:hint="default" w:ascii="Times New Roman" w:hAnsi="Times New Roman" w:eastAsia="仿宋_GB2312" w:cs="Times New Roman"/>
          <w:sz w:val="32"/>
          <w:szCs w:val="32"/>
          <w:lang w:val="en-US" w:eastAsia="zh-CN"/>
        </w:rPr>
        <w:t>（必填项，单选项）包括</w:t>
      </w:r>
      <w:r>
        <w:rPr>
          <w:rFonts w:hint="default" w:ascii="Times New Roman" w:hAnsi="Times New Roman" w:eastAsia="仿宋_GB2312" w:cs="Times New Roman"/>
          <w:sz w:val="32"/>
          <w:szCs w:val="32"/>
        </w:rPr>
        <w:t>一级、二级、三级、四级、五级、未评级</w:t>
      </w:r>
      <w:r>
        <w:rPr>
          <w:rFonts w:hint="default" w:ascii="Times New Roman" w:hAnsi="Times New Roman" w:eastAsia="仿宋_GB2312" w:cs="Times New Roman"/>
          <w:sz w:val="32"/>
          <w:szCs w:val="32"/>
          <w:lang w:eastAsia="zh-CN"/>
        </w:rPr>
        <w:t>。</w:t>
      </w:r>
    </w:p>
    <w:p w14:paraId="24E0A98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已入驻的数据交易机构名称：</w:t>
      </w:r>
      <w:r>
        <w:rPr>
          <w:rFonts w:hint="default" w:ascii="Times New Roman" w:hAnsi="Times New Roman" w:eastAsia="仿宋_GB2312" w:cs="Times New Roman"/>
          <w:sz w:val="32"/>
          <w:szCs w:val="32"/>
          <w:lang w:val="en-US" w:eastAsia="zh-CN"/>
        </w:rPr>
        <w:t>（选填项）据实</w:t>
      </w:r>
      <w:r>
        <w:rPr>
          <w:rFonts w:hint="default" w:ascii="Times New Roman" w:hAnsi="Times New Roman" w:eastAsia="仿宋_GB2312" w:cs="Times New Roman"/>
          <w:sz w:val="32"/>
          <w:szCs w:val="32"/>
        </w:rPr>
        <w:t>填写目前</w:t>
      </w:r>
      <w:r>
        <w:rPr>
          <w:rFonts w:hint="default" w:ascii="Times New Roman" w:hAnsi="Times New Roman" w:eastAsia="仿宋_GB2312" w:cs="Times New Roman"/>
          <w:sz w:val="32"/>
          <w:szCs w:val="32"/>
          <w:lang w:val="en-US" w:eastAsia="zh-CN"/>
        </w:rPr>
        <w:t>已</w:t>
      </w:r>
      <w:r>
        <w:rPr>
          <w:rFonts w:hint="default" w:ascii="Times New Roman" w:hAnsi="Times New Roman" w:eastAsia="仿宋_GB2312" w:cs="Times New Roman"/>
          <w:sz w:val="32"/>
          <w:szCs w:val="32"/>
        </w:rPr>
        <w:t>入驻的数据交易机构的名称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如有多个请以“；”分割。</w:t>
      </w:r>
    </w:p>
    <w:p w14:paraId="374207C5">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获得的数据产品证书数量：</w:t>
      </w:r>
      <w:r>
        <w:rPr>
          <w:rFonts w:hint="default" w:ascii="Times New Roman" w:hAnsi="Times New Roman" w:eastAsia="仿宋_GB2312" w:cs="Times New Roman"/>
          <w:sz w:val="32"/>
          <w:szCs w:val="32"/>
          <w:lang w:val="en-US" w:eastAsia="zh-CN"/>
        </w:rPr>
        <w:t>（选填项）据实填写所获得的数据产品证书数量。</w:t>
      </w:r>
    </w:p>
    <w:p w14:paraId="3FF8C6D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数据交易金额：</w:t>
      </w:r>
      <w:r>
        <w:rPr>
          <w:rFonts w:hint="default" w:ascii="Times New Roman" w:hAnsi="Times New Roman" w:eastAsia="仿宋_GB2312" w:cs="Times New Roman"/>
          <w:sz w:val="32"/>
          <w:szCs w:val="32"/>
          <w:lang w:val="en-US" w:eastAsia="zh-CN"/>
        </w:rPr>
        <w:t>（选填项）指企业在已入驻的数据交易机构或其他合法平台上进行的数据交易活动的总金额。</w:t>
      </w:r>
    </w:p>
    <w:p w14:paraId="5D6D010A">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数据知识产权登记证书数量：</w:t>
      </w:r>
      <w:r>
        <w:rPr>
          <w:rFonts w:hint="default" w:ascii="Times New Roman" w:hAnsi="Times New Roman" w:eastAsia="仿宋_GB2312" w:cs="Times New Roman"/>
          <w:sz w:val="32"/>
          <w:szCs w:val="32"/>
          <w:lang w:val="en-US" w:eastAsia="zh-CN"/>
        </w:rPr>
        <w:t>（选填项）指企业所拥有的，经过知识产权管理部门登记的数据相关知识产权证书数量。</w:t>
      </w:r>
    </w:p>
    <w:p w14:paraId="0F8A6AF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数据产权证书数量：</w:t>
      </w:r>
      <w:r>
        <w:rPr>
          <w:rFonts w:hint="default" w:ascii="Times New Roman" w:hAnsi="Times New Roman" w:eastAsia="仿宋_GB2312" w:cs="Times New Roman"/>
          <w:sz w:val="32"/>
          <w:szCs w:val="32"/>
          <w:lang w:val="en-US" w:eastAsia="zh-CN"/>
        </w:rPr>
        <w:t>（选填项）指企业所拥有的，明确界定数据权属的产权证书数量。</w:t>
      </w:r>
    </w:p>
    <w:p w14:paraId="109FEAB0">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数据存证证书数量：</w:t>
      </w:r>
      <w:r>
        <w:rPr>
          <w:rFonts w:hint="default" w:ascii="Times New Roman" w:hAnsi="Times New Roman" w:eastAsia="仿宋_GB2312" w:cs="Times New Roman"/>
          <w:sz w:val="32"/>
          <w:szCs w:val="32"/>
          <w:lang w:val="en-US" w:eastAsia="zh-CN"/>
        </w:rPr>
        <w:t>（选填项）指企业所拥有的，经过第三方存证机构认证的数据存证证书数量。</w:t>
      </w:r>
    </w:p>
    <w:p w14:paraId="4A099608">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数据资产入表金额：</w:t>
      </w:r>
      <w:r>
        <w:rPr>
          <w:rFonts w:hint="default" w:ascii="Times New Roman" w:hAnsi="Times New Roman" w:eastAsia="仿宋_GB2312" w:cs="Times New Roman"/>
          <w:sz w:val="32"/>
          <w:szCs w:val="32"/>
          <w:lang w:val="en-US" w:eastAsia="zh-CN"/>
        </w:rPr>
        <w:t>（选填项）指企业将数据资产纳入财务报表的金额，以万元为单位。</w:t>
      </w:r>
    </w:p>
    <w:p w14:paraId="07712EB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数据资产评估金额：</w:t>
      </w:r>
      <w:r>
        <w:rPr>
          <w:rFonts w:hint="default" w:ascii="Times New Roman" w:hAnsi="Times New Roman" w:eastAsia="仿宋_GB2312" w:cs="Times New Roman"/>
          <w:sz w:val="32"/>
          <w:szCs w:val="32"/>
          <w:lang w:val="en-US" w:eastAsia="zh-CN"/>
        </w:rPr>
        <w:t>（选填项）指企业委托专业评估机构对数据资产进行评估后得出的价值金额，以万元为单位。</w:t>
      </w:r>
    </w:p>
    <w:p w14:paraId="3C3B872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数据资产融资金额：</w:t>
      </w:r>
      <w:r>
        <w:rPr>
          <w:rFonts w:hint="default" w:ascii="Times New Roman" w:hAnsi="Times New Roman" w:eastAsia="仿宋_GB2312" w:cs="Times New Roman"/>
          <w:sz w:val="32"/>
          <w:szCs w:val="32"/>
          <w:lang w:val="en-US" w:eastAsia="zh-CN"/>
        </w:rPr>
        <w:t>（选填项）指企业通过数据资产进行融资所获得的资金总额，以万元为单位。</w:t>
      </w:r>
    </w:p>
    <w:p w14:paraId="3635BA1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楷体_GB2312" w:cs="Times New Roman"/>
          <w:sz w:val="32"/>
          <w:szCs w:val="32"/>
          <w:lang w:val="en-US" w:eastAsia="zh-CN"/>
        </w:rPr>
        <w:t>数据采购金额：</w:t>
      </w:r>
      <w:r>
        <w:rPr>
          <w:rFonts w:hint="default" w:ascii="Times New Roman" w:hAnsi="Times New Roman" w:eastAsia="仿宋_GB2312" w:cs="Times New Roman"/>
          <w:sz w:val="32"/>
          <w:szCs w:val="32"/>
          <w:lang w:val="en-US" w:eastAsia="zh-CN"/>
        </w:rPr>
        <w:t>（选填项）指企业为获取数据资源而支付的采购费用总额，以万元为单位。</w:t>
      </w:r>
    </w:p>
    <w:p w14:paraId="2D4FA5F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五、市场影响与反馈</w:t>
      </w:r>
    </w:p>
    <w:p w14:paraId="097D54B9">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服务行业领域：</w:t>
      </w:r>
      <w:r>
        <w:rPr>
          <w:rFonts w:hint="default" w:ascii="Times New Roman" w:hAnsi="Times New Roman" w:eastAsia="仿宋_GB2312" w:cs="Times New Roman"/>
          <w:sz w:val="32"/>
          <w:szCs w:val="32"/>
          <w:lang w:val="en-US" w:eastAsia="zh-CN"/>
        </w:rPr>
        <w:t>（必填项）在此处应明确表述企业所服务的具体行业领域。例如，如果企业主要服务于金融行业，则填写“金融行业”；如果是医疗健康领域，则填写“医疗健康”等。</w:t>
      </w:r>
    </w:p>
    <w:p w14:paraId="40FDD8DC">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主要服务机构及成效简介：</w:t>
      </w:r>
      <w:r>
        <w:rPr>
          <w:rFonts w:hint="default" w:ascii="Times New Roman" w:hAnsi="Times New Roman" w:eastAsia="仿宋_GB2312" w:cs="Times New Roman"/>
          <w:sz w:val="32"/>
          <w:szCs w:val="32"/>
          <w:lang w:val="en-US" w:eastAsia="zh-CN"/>
        </w:rPr>
        <w:t>（必填项）详细列举并介绍企业服务的主要机构（如政府机构、大型企业、中小企业等），以及这些服务所取得的成效，通过具体的案例和数据来展示企业的服务能力和成果。</w:t>
      </w:r>
    </w:p>
    <w:p w14:paraId="139174ED">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sz w:val="32"/>
          <w:szCs w:val="32"/>
          <w:lang w:val="en-US" w:eastAsia="zh-CN"/>
        </w:rPr>
      </w:pPr>
      <w:r>
        <w:rPr>
          <w:rFonts w:hint="default" w:ascii="Times New Roman" w:hAnsi="Times New Roman" w:eastAsia="楷体_GB2312" w:cs="Times New Roman"/>
          <w:sz w:val="32"/>
          <w:szCs w:val="32"/>
          <w:lang w:val="en-US" w:eastAsia="zh-CN"/>
        </w:rPr>
        <w:t>同类产品或服务主要竞争机构：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必填项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列出与您公司所提供的产品或服务类似的主要竞争机构。</w:t>
      </w:r>
    </w:p>
    <w:sectPr>
      <w:footerReference r:id="rId4" w:type="default"/>
      <w:pgSz w:w="11906" w:h="16838"/>
      <w:pgMar w:top="1440" w:right="1800" w:bottom="1440" w:left="1800"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19E3D">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7D5A7">
    <w:pPr>
      <w:pStyle w:val="8"/>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ZGZlYzQxOWQwNTk0NjllOTljMTllOWQ2YzE0ZTUifQ=="/>
  </w:docVars>
  <w:rsids>
    <w:rsidRoot w:val="5FDF5148"/>
    <w:rsid w:val="000028AD"/>
    <w:rsid w:val="00036A63"/>
    <w:rsid w:val="00082F38"/>
    <w:rsid w:val="000D0520"/>
    <w:rsid w:val="00117012"/>
    <w:rsid w:val="00195994"/>
    <w:rsid w:val="001B2335"/>
    <w:rsid w:val="00235669"/>
    <w:rsid w:val="00250135"/>
    <w:rsid w:val="00290703"/>
    <w:rsid w:val="002D7262"/>
    <w:rsid w:val="00343C33"/>
    <w:rsid w:val="00345446"/>
    <w:rsid w:val="00364B25"/>
    <w:rsid w:val="0041642F"/>
    <w:rsid w:val="00427A46"/>
    <w:rsid w:val="00451536"/>
    <w:rsid w:val="0046123C"/>
    <w:rsid w:val="00466D2D"/>
    <w:rsid w:val="00470E94"/>
    <w:rsid w:val="004B427D"/>
    <w:rsid w:val="004C0457"/>
    <w:rsid w:val="004C4BFC"/>
    <w:rsid w:val="004C6AEB"/>
    <w:rsid w:val="00501D17"/>
    <w:rsid w:val="00503A52"/>
    <w:rsid w:val="00507FE4"/>
    <w:rsid w:val="00513216"/>
    <w:rsid w:val="00513DEC"/>
    <w:rsid w:val="00562C80"/>
    <w:rsid w:val="00564F45"/>
    <w:rsid w:val="0057631F"/>
    <w:rsid w:val="005F1359"/>
    <w:rsid w:val="00636E05"/>
    <w:rsid w:val="00650C79"/>
    <w:rsid w:val="0065399D"/>
    <w:rsid w:val="00690294"/>
    <w:rsid w:val="00693710"/>
    <w:rsid w:val="006D1E1D"/>
    <w:rsid w:val="006D5662"/>
    <w:rsid w:val="007427EE"/>
    <w:rsid w:val="00751250"/>
    <w:rsid w:val="00754944"/>
    <w:rsid w:val="0076483A"/>
    <w:rsid w:val="00764E22"/>
    <w:rsid w:val="007E1762"/>
    <w:rsid w:val="007F3427"/>
    <w:rsid w:val="0081313B"/>
    <w:rsid w:val="00830AED"/>
    <w:rsid w:val="00877207"/>
    <w:rsid w:val="008906A1"/>
    <w:rsid w:val="008B780A"/>
    <w:rsid w:val="008D045D"/>
    <w:rsid w:val="008D1ABF"/>
    <w:rsid w:val="008E57E9"/>
    <w:rsid w:val="009746C9"/>
    <w:rsid w:val="009D6F68"/>
    <w:rsid w:val="009E4A5D"/>
    <w:rsid w:val="00A034F7"/>
    <w:rsid w:val="00A176D6"/>
    <w:rsid w:val="00A2225C"/>
    <w:rsid w:val="00A401FD"/>
    <w:rsid w:val="00A522B4"/>
    <w:rsid w:val="00A64596"/>
    <w:rsid w:val="00A8486F"/>
    <w:rsid w:val="00A95E43"/>
    <w:rsid w:val="00AB38FD"/>
    <w:rsid w:val="00AD7A60"/>
    <w:rsid w:val="00AE75CC"/>
    <w:rsid w:val="00AF5B91"/>
    <w:rsid w:val="00B6621B"/>
    <w:rsid w:val="00B766F3"/>
    <w:rsid w:val="00B8104A"/>
    <w:rsid w:val="00BA1E5C"/>
    <w:rsid w:val="00BC69A7"/>
    <w:rsid w:val="00C21472"/>
    <w:rsid w:val="00C22655"/>
    <w:rsid w:val="00C54C54"/>
    <w:rsid w:val="00C65D2E"/>
    <w:rsid w:val="00CB5C75"/>
    <w:rsid w:val="00D25D10"/>
    <w:rsid w:val="00D96237"/>
    <w:rsid w:val="00DD11AF"/>
    <w:rsid w:val="00DF1054"/>
    <w:rsid w:val="00E164DA"/>
    <w:rsid w:val="00E34D71"/>
    <w:rsid w:val="00E420DD"/>
    <w:rsid w:val="00E5745F"/>
    <w:rsid w:val="00E65D41"/>
    <w:rsid w:val="00E83BEC"/>
    <w:rsid w:val="00ED00EF"/>
    <w:rsid w:val="00ED53C7"/>
    <w:rsid w:val="00F13D3F"/>
    <w:rsid w:val="00F32E2D"/>
    <w:rsid w:val="00F501FC"/>
    <w:rsid w:val="00F901AD"/>
    <w:rsid w:val="00FB0A7D"/>
    <w:rsid w:val="012C2953"/>
    <w:rsid w:val="01423F24"/>
    <w:rsid w:val="040F20B8"/>
    <w:rsid w:val="04610B65"/>
    <w:rsid w:val="06AA32FE"/>
    <w:rsid w:val="074369D0"/>
    <w:rsid w:val="075C4B87"/>
    <w:rsid w:val="077F70E9"/>
    <w:rsid w:val="081606ED"/>
    <w:rsid w:val="081B727D"/>
    <w:rsid w:val="09CA0F24"/>
    <w:rsid w:val="0B52745A"/>
    <w:rsid w:val="0D2D781C"/>
    <w:rsid w:val="0D62347F"/>
    <w:rsid w:val="0D93417A"/>
    <w:rsid w:val="0E0530C9"/>
    <w:rsid w:val="0F0F11BE"/>
    <w:rsid w:val="0F2F6EB5"/>
    <w:rsid w:val="0F425279"/>
    <w:rsid w:val="0F514550"/>
    <w:rsid w:val="105E36D3"/>
    <w:rsid w:val="10D339DD"/>
    <w:rsid w:val="11012F93"/>
    <w:rsid w:val="11321394"/>
    <w:rsid w:val="11965BC6"/>
    <w:rsid w:val="12E50BB3"/>
    <w:rsid w:val="13221F92"/>
    <w:rsid w:val="14065285"/>
    <w:rsid w:val="151872A2"/>
    <w:rsid w:val="157925D0"/>
    <w:rsid w:val="1594241D"/>
    <w:rsid w:val="164D719B"/>
    <w:rsid w:val="16BA2357"/>
    <w:rsid w:val="1763F50D"/>
    <w:rsid w:val="17FCA103"/>
    <w:rsid w:val="181A321F"/>
    <w:rsid w:val="18EA2201"/>
    <w:rsid w:val="1A8769F4"/>
    <w:rsid w:val="1AEE6276"/>
    <w:rsid w:val="1B560739"/>
    <w:rsid w:val="1BFF6B47"/>
    <w:rsid w:val="1C9D308E"/>
    <w:rsid w:val="1DF68C8B"/>
    <w:rsid w:val="1DFF474A"/>
    <w:rsid w:val="1EFFF02A"/>
    <w:rsid w:val="1F3E83CD"/>
    <w:rsid w:val="1F647304"/>
    <w:rsid w:val="1FEFCC97"/>
    <w:rsid w:val="1FFF0F0B"/>
    <w:rsid w:val="1FFF1A37"/>
    <w:rsid w:val="1FFFE5CE"/>
    <w:rsid w:val="20BD3A98"/>
    <w:rsid w:val="220B7F0B"/>
    <w:rsid w:val="22175D08"/>
    <w:rsid w:val="22484CBB"/>
    <w:rsid w:val="22FF583D"/>
    <w:rsid w:val="234312E0"/>
    <w:rsid w:val="261847F8"/>
    <w:rsid w:val="264F486A"/>
    <w:rsid w:val="27A9009F"/>
    <w:rsid w:val="27BD1AD6"/>
    <w:rsid w:val="29ABEF3C"/>
    <w:rsid w:val="29D846B4"/>
    <w:rsid w:val="2A677CA8"/>
    <w:rsid w:val="2AAA4765"/>
    <w:rsid w:val="2C0F3C4E"/>
    <w:rsid w:val="2D72F14D"/>
    <w:rsid w:val="2ED732CB"/>
    <w:rsid w:val="2EF0518E"/>
    <w:rsid w:val="2F4862FA"/>
    <w:rsid w:val="2FA741C9"/>
    <w:rsid w:val="2FEB8558"/>
    <w:rsid w:val="2FFB0BAB"/>
    <w:rsid w:val="2FFD6C2A"/>
    <w:rsid w:val="307F22EE"/>
    <w:rsid w:val="30C6044C"/>
    <w:rsid w:val="32D21006"/>
    <w:rsid w:val="33270FD5"/>
    <w:rsid w:val="336630F8"/>
    <w:rsid w:val="33CC7E7F"/>
    <w:rsid w:val="33E5680D"/>
    <w:rsid w:val="33E77547"/>
    <w:rsid w:val="355F439E"/>
    <w:rsid w:val="35886536"/>
    <w:rsid w:val="35ED9CCA"/>
    <w:rsid w:val="363F7524"/>
    <w:rsid w:val="369D0482"/>
    <w:rsid w:val="369E3405"/>
    <w:rsid w:val="3730159F"/>
    <w:rsid w:val="377D1629"/>
    <w:rsid w:val="37C00261"/>
    <w:rsid w:val="38BB18EB"/>
    <w:rsid w:val="3977A425"/>
    <w:rsid w:val="39A2055D"/>
    <w:rsid w:val="39D32C64"/>
    <w:rsid w:val="39FDA4C4"/>
    <w:rsid w:val="3ADAE3D4"/>
    <w:rsid w:val="3AE9C9EA"/>
    <w:rsid w:val="3BAFA25F"/>
    <w:rsid w:val="3BBB8837"/>
    <w:rsid w:val="3BED3A0C"/>
    <w:rsid w:val="3BFD504A"/>
    <w:rsid w:val="3C222460"/>
    <w:rsid w:val="3C6D76DB"/>
    <w:rsid w:val="3C951AAB"/>
    <w:rsid w:val="3D3FDFC1"/>
    <w:rsid w:val="3DF76BE0"/>
    <w:rsid w:val="3DF96E3A"/>
    <w:rsid w:val="3E3764C4"/>
    <w:rsid w:val="3E813CBF"/>
    <w:rsid w:val="3E9A5F18"/>
    <w:rsid w:val="3EA5A46A"/>
    <w:rsid w:val="3ED23293"/>
    <w:rsid w:val="3ED39286"/>
    <w:rsid w:val="3EDFD2A4"/>
    <w:rsid w:val="3EFF92A9"/>
    <w:rsid w:val="3FB33117"/>
    <w:rsid w:val="3FB820FA"/>
    <w:rsid w:val="3FBD3078"/>
    <w:rsid w:val="3FCFAB7D"/>
    <w:rsid w:val="3FD90363"/>
    <w:rsid w:val="3FE9325B"/>
    <w:rsid w:val="3FF57453"/>
    <w:rsid w:val="3FFA7757"/>
    <w:rsid w:val="3FFE49A2"/>
    <w:rsid w:val="412820C7"/>
    <w:rsid w:val="41A3665C"/>
    <w:rsid w:val="41AE46E3"/>
    <w:rsid w:val="43E05472"/>
    <w:rsid w:val="44547675"/>
    <w:rsid w:val="4549451E"/>
    <w:rsid w:val="46DBAA84"/>
    <w:rsid w:val="47AA8C3D"/>
    <w:rsid w:val="47F52B07"/>
    <w:rsid w:val="48FF4BC5"/>
    <w:rsid w:val="4B6FAEE9"/>
    <w:rsid w:val="4BFE357F"/>
    <w:rsid w:val="4CBD1D79"/>
    <w:rsid w:val="4D8250BF"/>
    <w:rsid w:val="4E9B7D9D"/>
    <w:rsid w:val="4EE150E7"/>
    <w:rsid w:val="4F6FE370"/>
    <w:rsid w:val="4F7FAB8B"/>
    <w:rsid w:val="4F9F2BCE"/>
    <w:rsid w:val="4FA817C7"/>
    <w:rsid w:val="4FDF1C24"/>
    <w:rsid w:val="4FFB2C64"/>
    <w:rsid w:val="50A62A29"/>
    <w:rsid w:val="50EE4AFC"/>
    <w:rsid w:val="51473D50"/>
    <w:rsid w:val="517955AC"/>
    <w:rsid w:val="51F03644"/>
    <w:rsid w:val="535E9343"/>
    <w:rsid w:val="53BF722D"/>
    <w:rsid w:val="543B5D54"/>
    <w:rsid w:val="547A66A6"/>
    <w:rsid w:val="558F6FA9"/>
    <w:rsid w:val="55992B5C"/>
    <w:rsid w:val="55B97328"/>
    <w:rsid w:val="55EB785C"/>
    <w:rsid w:val="56240464"/>
    <w:rsid w:val="56553364"/>
    <w:rsid w:val="567F4457"/>
    <w:rsid w:val="56E6C0BF"/>
    <w:rsid w:val="56FDBBA9"/>
    <w:rsid w:val="56FF6737"/>
    <w:rsid w:val="57F43195"/>
    <w:rsid w:val="57FDE10D"/>
    <w:rsid w:val="589223C8"/>
    <w:rsid w:val="58CB0F2E"/>
    <w:rsid w:val="58F7609D"/>
    <w:rsid w:val="593F06AE"/>
    <w:rsid w:val="59CB1507"/>
    <w:rsid w:val="59CC01AF"/>
    <w:rsid w:val="59EF8EA1"/>
    <w:rsid w:val="59FF0BC9"/>
    <w:rsid w:val="5B7A63C1"/>
    <w:rsid w:val="5BBC75A4"/>
    <w:rsid w:val="5BCEF5B5"/>
    <w:rsid w:val="5BDF95E4"/>
    <w:rsid w:val="5CAF2C65"/>
    <w:rsid w:val="5CDF68A9"/>
    <w:rsid w:val="5D6B98D7"/>
    <w:rsid w:val="5DF9638E"/>
    <w:rsid w:val="5DFF0C00"/>
    <w:rsid w:val="5DFF93E3"/>
    <w:rsid w:val="5E0503F5"/>
    <w:rsid w:val="5E0C65C1"/>
    <w:rsid w:val="5E1741DC"/>
    <w:rsid w:val="5EBC3949"/>
    <w:rsid w:val="5EE31845"/>
    <w:rsid w:val="5EEF50CA"/>
    <w:rsid w:val="5EFD9686"/>
    <w:rsid w:val="5F3E57D1"/>
    <w:rsid w:val="5F67DC8B"/>
    <w:rsid w:val="5F7B9BDE"/>
    <w:rsid w:val="5F7F9E06"/>
    <w:rsid w:val="5FABCF9C"/>
    <w:rsid w:val="5FAF0F97"/>
    <w:rsid w:val="5FBE2852"/>
    <w:rsid w:val="5FDF5148"/>
    <w:rsid w:val="5FE3F380"/>
    <w:rsid w:val="5FF9C1A4"/>
    <w:rsid w:val="5FFEE4B3"/>
    <w:rsid w:val="5FFF12F6"/>
    <w:rsid w:val="5FFFD108"/>
    <w:rsid w:val="60004D26"/>
    <w:rsid w:val="61A3742A"/>
    <w:rsid w:val="621E5458"/>
    <w:rsid w:val="6268123D"/>
    <w:rsid w:val="62A3124C"/>
    <w:rsid w:val="63400ABB"/>
    <w:rsid w:val="63C63DFC"/>
    <w:rsid w:val="652D7F81"/>
    <w:rsid w:val="657E9C1B"/>
    <w:rsid w:val="657F8529"/>
    <w:rsid w:val="65E77572"/>
    <w:rsid w:val="65FEEE56"/>
    <w:rsid w:val="669F0140"/>
    <w:rsid w:val="66CBE8C6"/>
    <w:rsid w:val="66DECF48"/>
    <w:rsid w:val="670C33B5"/>
    <w:rsid w:val="676F8E26"/>
    <w:rsid w:val="6775E04A"/>
    <w:rsid w:val="67BF8C78"/>
    <w:rsid w:val="67BF9F52"/>
    <w:rsid w:val="67E9756F"/>
    <w:rsid w:val="67EE48BB"/>
    <w:rsid w:val="67FA80B0"/>
    <w:rsid w:val="68906041"/>
    <w:rsid w:val="68A37907"/>
    <w:rsid w:val="68C62184"/>
    <w:rsid w:val="690A3F63"/>
    <w:rsid w:val="691654B4"/>
    <w:rsid w:val="69782D5D"/>
    <w:rsid w:val="69B646C3"/>
    <w:rsid w:val="69FE1D4E"/>
    <w:rsid w:val="69FEF935"/>
    <w:rsid w:val="6A1771BD"/>
    <w:rsid w:val="6B4214C7"/>
    <w:rsid w:val="6BBF5EDF"/>
    <w:rsid w:val="6BD6424C"/>
    <w:rsid w:val="6BD76B14"/>
    <w:rsid w:val="6BFA8D2C"/>
    <w:rsid w:val="6BFB8F96"/>
    <w:rsid w:val="6CF798F2"/>
    <w:rsid w:val="6D0F2D6B"/>
    <w:rsid w:val="6D7F8969"/>
    <w:rsid w:val="6E1B015A"/>
    <w:rsid w:val="6E1E085D"/>
    <w:rsid w:val="6E7F1154"/>
    <w:rsid w:val="6E8F0BD1"/>
    <w:rsid w:val="6EB02F99"/>
    <w:rsid w:val="6EB64F68"/>
    <w:rsid w:val="6ED656FA"/>
    <w:rsid w:val="6F579B45"/>
    <w:rsid w:val="6F5F30DD"/>
    <w:rsid w:val="6F7ECE4B"/>
    <w:rsid w:val="6FBB5CBD"/>
    <w:rsid w:val="6FCE794D"/>
    <w:rsid w:val="6FF2FC54"/>
    <w:rsid w:val="6FFF61CF"/>
    <w:rsid w:val="726B35A3"/>
    <w:rsid w:val="72D61381"/>
    <w:rsid w:val="73577E87"/>
    <w:rsid w:val="738503D1"/>
    <w:rsid w:val="73D63FB7"/>
    <w:rsid w:val="73DD7FEC"/>
    <w:rsid w:val="73DE9463"/>
    <w:rsid w:val="73FD4F5A"/>
    <w:rsid w:val="73FDC2C4"/>
    <w:rsid w:val="73FF4866"/>
    <w:rsid w:val="73FF6B32"/>
    <w:rsid w:val="755E7E64"/>
    <w:rsid w:val="756FD45C"/>
    <w:rsid w:val="75A17C7D"/>
    <w:rsid w:val="75DFEF0E"/>
    <w:rsid w:val="75E716D6"/>
    <w:rsid w:val="75EF142D"/>
    <w:rsid w:val="75FF4F13"/>
    <w:rsid w:val="75FFA570"/>
    <w:rsid w:val="766D176F"/>
    <w:rsid w:val="767903B4"/>
    <w:rsid w:val="76CEF612"/>
    <w:rsid w:val="76DAC843"/>
    <w:rsid w:val="76DE6B94"/>
    <w:rsid w:val="76DFBCE0"/>
    <w:rsid w:val="773F6EBE"/>
    <w:rsid w:val="776725CB"/>
    <w:rsid w:val="777F0C2E"/>
    <w:rsid w:val="77AF20B9"/>
    <w:rsid w:val="77CF0E31"/>
    <w:rsid w:val="77DBAA1D"/>
    <w:rsid w:val="77DE5916"/>
    <w:rsid w:val="77E425EB"/>
    <w:rsid w:val="77F5379F"/>
    <w:rsid w:val="77F673B7"/>
    <w:rsid w:val="77F7A3AF"/>
    <w:rsid w:val="77F7D53C"/>
    <w:rsid w:val="77FF2505"/>
    <w:rsid w:val="78952E49"/>
    <w:rsid w:val="78CC6D70"/>
    <w:rsid w:val="78EE3AC5"/>
    <w:rsid w:val="78FF0DA4"/>
    <w:rsid w:val="793F73F3"/>
    <w:rsid w:val="79DFAA7F"/>
    <w:rsid w:val="79FB650D"/>
    <w:rsid w:val="79FBD25B"/>
    <w:rsid w:val="79FCDEE0"/>
    <w:rsid w:val="79FE5F44"/>
    <w:rsid w:val="7A7FD8FE"/>
    <w:rsid w:val="7AFBBA1D"/>
    <w:rsid w:val="7AFF3E01"/>
    <w:rsid w:val="7AFF562B"/>
    <w:rsid w:val="7B1A273A"/>
    <w:rsid w:val="7B7CABED"/>
    <w:rsid w:val="7BBF4F38"/>
    <w:rsid w:val="7BEF3CA4"/>
    <w:rsid w:val="7BF4DC76"/>
    <w:rsid w:val="7BFB2870"/>
    <w:rsid w:val="7BFDAF5B"/>
    <w:rsid w:val="7BFF04F8"/>
    <w:rsid w:val="7BFF69F9"/>
    <w:rsid w:val="7C067BE7"/>
    <w:rsid w:val="7C24EFA4"/>
    <w:rsid w:val="7C32C91A"/>
    <w:rsid w:val="7C7E20C5"/>
    <w:rsid w:val="7C7FE25E"/>
    <w:rsid w:val="7CDB3EA7"/>
    <w:rsid w:val="7CEF53CB"/>
    <w:rsid w:val="7CFE2C61"/>
    <w:rsid w:val="7D3D7121"/>
    <w:rsid w:val="7D54596F"/>
    <w:rsid w:val="7D5F8FCB"/>
    <w:rsid w:val="7DAF9D48"/>
    <w:rsid w:val="7DCF1931"/>
    <w:rsid w:val="7DD6AFF3"/>
    <w:rsid w:val="7DD7F747"/>
    <w:rsid w:val="7DDE0183"/>
    <w:rsid w:val="7DF75343"/>
    <w:rsid w:val="7DFA791B"/>
    <w:rsid w:val="7DFB1A83"/>
    <w:rsid w:val="7DFC0B6B"/>
    <w:rsid w:val="7E4E6142"/>
    <w:rsid w:val="7E7E3750"/>
    <w:rsid w:val="7EBD1925"/>
    <w:rsid w:val="7ED766E9"/>
    <w:rsid w:val="7EDD1245"/>
    <w:rsid w:val="7EDFD3F9"/>
    <w:rsid w:val="7EEB95E5"/>
    <w:rsid w:val="7EF7A8B6"/>
    <w:rsid w:val="7EF7D465"/>
    <w:rsid w:val="7EFE2930"/>
    <w:rsid w:val="7EFF2B2A"/>
    <w:rsid w:val="7EFFFB45"/>
    <w:rsid w:val="7F5B5DD0"/>
    <w:rsid w:val="7F5D67F1"/>
    <w:rsid w:val="7F5FEF61"/>
    <w:rsid w:val="7F7A3BF6"/>
    <w:rsid w:val="7F7F4EF9"/>
    <w:rsid w:val="7F7F5ED6"/>
    <w:rsid w:val="7F7FE4E2"/>
    <w:rsid w:val="7F865C85"/>
    <w:rsid w:val="7F8E5965"/>
    <w:rsid w:val="7F9BCBD1"/>
    <w:rsid w:val="7F9C8700"/>
    <w:rsid w:val="7FADCF7A"/>
    <w:rsid w:val="7FAF11AC"/>
    <w:rsid w:val="7FAF163D"/>
    <w:rsid w:val="7FAF6653"/>
    <w:rsid w:val="7FB28C8A"/>
    <w:rsid w:val="7FB5BD78"/>
    <w:rsid w:val="7FB7070D"/>
    <w:rsid w:val="7FBE2757"/>
    <w:rsid w:val="7FBF74FE"/>
    <w:rsid w:val="7FBFDE4A"/>
    <w:rsid w:val="7FCF8EB0"/>
    <w:rsid w:val="7FD60FBC"/>
    <w:rsid w:val="7FDF10BD"/>
    <w:rsid w:val="7FDF38F7"/>
    <w:rsid w:val="7FE72585"/>
    <w:rsid w:val="7FE74B1E"/>
    <w:rsid w:val="7FE7A17C"/>
    <w:rsid w:val="7FEBF961"/>
    <w:rsid w:val="7FEE2ACE"/>
    <w:rsid w:val="7FEF3A92"/>
    <w:rsid w:val="7FF4A84F"/>
    <w:rsid w:val="7FF4FDBC"/>
    <w:rsid w:val="7FF51175"/>
    <w:rsid w:val="7FF5D327"/>
    <w:rsid w:val="7FF61EC3"/>
    <w:rsid w:val="7FF72464"/>
    <w:rsid w:val="7FF7C3B2"/>
    <w:rsid w:val="7FFB6AF0"/>
    <w:rsid w:val="7FFBA069"/>
    <w:rsid w:val="7FFC765B"/>
    <w:rsid w:val="7FFD654C"/>
    <w:rsid w:val="7FFEB8D6"/>
    <w:rsid w:val="7FFED056"/>
    <w:rsid w:val="7FFEE140"/>
    <w:rsid w:val="7FFEF6CE"/>
    <w:rsid w:val="7FFF053F"/>
    <w:rsid w:val="7FFF61D5"/>
    <w:rsid w:val="7FFFB327"/>
    <w:rsid w:val="7FFFCB2B"/>
    <w:rsid w:val="7FFFEFE8"/>
    <w:rsid w:val="85FF0F0A"/>
    <w:rsid w:val="8E9F1D32"/>
    <w:rsid w:val="9653F64A"/>
    <w:rsid w:val="96EF41F8"/>
    <w:rsid w:val="96FF7C0E"/>
    <w:rsid w:val="973CC47D"/>
    <w:rsid w:val="997DAEA2"/>
    <w:rsid w:val="9AFEA106"/>
    <w:rsid w:val="9B93EECF"/>
    <w:rsid w:val="9BBF4F37"/>
    <w:rsid w:val="9BCA5F81"/>
    <w:rsid w:val="9BFB60DE"/>
    <w:rsid w:val="9CFBBBD1"/>
    <w:rsid w:val="9D9FB57D"/>
    <w:rsid w:val="9EFF7790"/>
    <w:rsid w:val="9F5789F3"/>
    <w:rsid w:val="9FBFE7B3"/>
    <w:rsid w:val="9FEB379F"/>
    <w:rsid w:val="9FF699F0"/>
    <w:rsid w:val="9FFEF79D"/>
    <w:rsid w:val="9FFF1F70"/>
    <w:rsid w:val="A4FFE0EB"/>
    <w:rsid w:val="A579A21D"/>
    <w:rsid w:val="A5FD5186"/>
    <w:rsid w:val="A65F867F"/>
    <w:rsid w:val="A7BDDE05"/>
    <w:rsid w:val="A7DC9A6A"/>
    <w:rsid w:val="AA7FBBC7"/>
    <w:rsid w:val="AB682320"/>
    <w:rsid w:val="ABDEB890"/>
    <w:rsid w:val="ABFB8E95"/>
    <w:rsid w:val="ACCF1F0C"/>
    <w:rsid w:val="AF2FBD91"/>
    <w:rsid w:val="AFA375B0"/>
    <w:rsid w:val="AFBB1C54"/>
    <w:rsid w:val="AFBF0751"/>
    <w:rsid w:val="AFDDD505"/>
    <w:rsid w:val="AFF94365"/>
    <w:rsid w:val="AFFB5F71"/>
    <w:rsid w:val="B2372EB9"/>
    <w:rsid w:val="B3B9F4EF"/>
    <w:rsid w:val="B3BF790A"/>
    <w:rsid w:val="B4EB3FBB"/>
    <w:rsid w:val="B5EF2AC1"/>
    <w:rsid w:val="B6BF36BC"/>
    <w:rsid w:val="B6EDD78A"/>
    <w:rsid w:val="B6EFD8BA"/>
    <w:rsid w:val="B6FB55E3"/>
    <w:rsid w:val="B6FFB784"/>
    <w:rsid w:val="B7FB8DE6"/>
    <w:rsid w:val="B7FD9156"/>
    <w:rsid w:val="B9F774DD"/>
    <w:rsid w:val="BA7B23C6"/>
    <w:rsid w:val="BA9B6448"/>
    <w:rsid w:val="BAF268D9"/>
    <w:rsid w:val="BB2F8E30"/>
    <w:rsid w:val="BB3F8685"/>
    <w:rsid w:val="BBD83EE7"/>
    <w:rsid w:val="BBDFB851"/>
    <w:rsid w:val="BBF6BDF7"/>
    <w:rsid w:val="BBF74F1E"/>
    <w:rsid w:val="BCFD3C86"/>
    <w:rsid w:val="BD71E8E7"/>
    <w:rsid w:val="BD7DBD03"/>
    <w:rsid w:val="BDBA6B84"/>
    <w:rsid w:val="BDF50968"/>
    <w:rsid w:val="BECF7674"/>
    <w:rsid w:val="BEDE1967"/>
    <w:rsid w:val="BEEBF565"/>
    <w:rsid w:val="BEF9EAA3"/>
    <w:rsid w:val="BEFFF4CD"/>
    <w:rsid w:val="BF1BF837"/>
    <w:rsid w:val="BF3F7FE7"/>
    <w:rsid w:val="BF57D909"/>
    <w:rsid w:val="BF63092C"/>
    <w:rsid w:val="BFAFFF91"/>
    <w:rsid w:val="BFBE6803"/>
    <w:rsid w:val="BFBFECF8"/>
    <w:rsid w:val="BFEED82A"/>
    <w:rsid w:val="BFEFED0B"/>
    <w:rsid w:val="BFF01BE7"/>
    <w:rsid w:val="BFFF8807"/>
    <w:rsid w:val="BFFF89CF"/>
    <w:rsid w:val="BFFF8E54"/>
    <w:rsid w:val="C5EFF717"/>
    <w:rsid w:val="C7BFA808"/>
    <w:rsid w:val="C7FF35AC"/>
    <w:rsid w:val="C9D58D68"/>
    <w:rsid w:val="CB231249"/>
    <w:rsid w:val="CBE9EB6B"/>
    <w:rsid w:val="CBFFE15E"/>
    <w:rsid w:val="CCF72D4F"/>
    <w:rsid w:val="CE7357F7"/>
    <w:rsid w:val="CEBB9CF5"/>
    <w:rsid w:val="CF73B5C3"/>
    <w:rsid w:val="CF7D1F63"/>
    <w:rsid w:val="CFD9DEFC"/>
    <w:rsid w:val="CFFF5D96"/>
    <w:rsid w:val="D27C9DFD"/>
    <w:rsid w:val="D37716B7"/>
    <w:rsid w:val="D57444AC"/>
    <w:rsid w:val="D5B7492E"/>
    <w:rsid w:val="D5D75E94"/>
    <w:rsid w:val="D5EDAE74"/>
    <w:rsid w:val="D677835E"/>
    <w:rsid w:val="D6EF34E4"/>
    <w:rsid w:val="D7F91B79"/>
    <w:rsid w:val="D8D1B7D5"/>
    <w:rsid w:val="D8DDA677"/>
    <w:rsid w:val="DAFFC321"/>
    <w:rsid w:val="DBBFFCF9"/>
    <w:rsid w:val="DBC33D80"/>
    <w:rsid w:val="DD2CC879"/>
    <w:rsid w:val="DD7635EB"/>
    <w:rsid w:val="DD7D89FC"/>
    <w:rsid w:val="DDB5421E"/>
    <w:rsid w:val="DDDB58E0"/>
    <w:rsid w:val="DDDEA147"/>
    <w:rsid w:val="DEE79570"/>
    <w:rsid w:val="DFA94748"/>
    <w:rsid w:val="DFCD591A"/>
    <w:rsid w:val="DFD4CACD"/>
    <w:rsid w:val="DFDA42EF"/>
    <w:rsid w:val="DFDD24D1"/>
    <w:rsid w:val="DFFA3555"/>
    <w:rsid w:val="DFFFCFAD"/>
    <w:rsid w:val="E1DAD4D7"/>
    <w:rsid w:val="E3FEE140"/>
    <w:rsid w:val="E4FF9A3D"/>
    <w:rsid w:val="E6FDC112"/>
    <w:rsid w:val="E72F08B1"/>
    <w:rsid w:val="E73B0D33"/>
    <w:rsid w:val="E7939489"/>
    <w:rsid w:val="E7AFA553"/>
    <w:rsid w:val="E7AFC1DC"/>
    <w:rsid w:val="E7DF34B9"/>
    <w:rsid w:val="E7EE06EC"/>
    <w:rsid w:val="E7FF6789"/>
    <w:rsid w:val="E7FFC79A"/>
    <w:rsid w:val="E9BF3C8D"/>
    <w:rsid w:val="E9DE82F4"/>
    <w:rsid w:val="EAF94EFE"/>
    <w:rsid w:val="EB7E1939"/>
    <w:rsid w:val="EB7E77EC"/>
    <w:rsid w:val="EBEF0882"/>
    <w:rsid w:val="EBFBB9B1"/>
    <w:rsid w:val="EBFDF856"/>
    <w:rsid w:val="ECEF04AD"/>
    <w:rsid w:val="ED5E96A3"/>
    <w:rsid w:val="EE0FF2F0"/>
    <w:rsid w:val="EE7E8687"/>
    <w:rsid w:val="EE7EF8DA"/>
    <w:rsid w:val="EEFBE09C"/>
    <w:rsid w:val="EF3F1F60"/>
    <w:rsid w:val="EF6AC7FE"/>
    <w:rsid w:val="EF6E20E7"/>
    <w:rsid w:val="EF7DF6F2"/>
    <w:rsid w:val="EF9FFA16"/>
    <w:rsid w:val="EFD950D0"/>
    <w:rsid w:val="EFDB6A0D"/>
    <w:rsid w:val="EFDB84A5"/>
    <w:rsid w:val="EFDF22FC"/>
    <w:rsid w:val="EFDF5405"/>
    <w:rsid w:val="EFEAF691"/>
    <w:rsid w:val="EFEE7F43"/>
    <w:rsid w:val="EFEF012C"/>
    <w:rsid w:val="EFF87B1A"/>
    <w:rsid w:val="EFFBB8CD"/>
    <w:rsid w:val="EFFEC6C1"/>
    <w:rsid w:val="EFFFB07A"/>
    <w:rsid w:val="F11E5FED"/>
    <w:rsid w:val="F1E9C1B3"/>
    <w:rsid w:val="F1FF2891"/>
    <w:rsid w:val="F2778AE2"/>
    <w:rsid w:val="F2DF377D"/>
    <w:rsid w:val="F2FF541B"/>
    <w:rsid w:val="F389566D"/>
    <w:rsid w:val="F3F3B114"/>
    <w:rsid w:val="F3FBBD5D"/>
    <w:rsid w:val="F3FFA8BC"/>
    <w:rsid w:val="F5AF89E3"/>
    <w:rsid w:val="F5F3FCAE"/>
    <w:rsid w:val="F5F9C60D"/>
    <w:rsid w:val="F5FB27EB"/>
    <w:rsid w:val="F5FF07D3"/>
    <w:rsid w:val="F5FF3A81"/>
    <w:rsid w:val="F5FFBEAB"/>
    <w:rsid w:val="F66EBBF8"/>
    <w:rsid w:val="F66F9979"/>
    <w:rsid w:val="F6D743C9"/>
    <w:rsid w:val="F6F7A964"/>
    <w:rsid w:val="F6F7AACE"/>
    <w:rsid w:val="F7563D87"/>
    <w:rsid w:val="F77BE266"/>
    <w:rsid w:val="F79D042D"/>
    <w:rsid w:val="F7BFB99D"/>
    <w:rsid w:val="F7DEF0C6"/>
    <w:rsid w:val="F7E74C1E"/>
    <w:rsid w:val="F7EFFAB6"/>
    <w:rsid w:val="F7FF87C3"/>
    <w:rsid w:val="F8FFE11D"/>
    <w:rsid w:val="F9AF4165"/>
    <w:rsid w:val="F9C512F0"/>
    <w:rsid w:val="F9DAEEDF"/>
    <w:rsid w:val="FA93B1F6"/>
    <w:rsid w:val="FAA45635"/>
    <w:rsid w:val="FAEAB68B"/>
    <w:rsid w:val="FB3B2960"/>
    <w:rsid w:val="FB6B3704"/>
    <w:rsid w:val="FB765378"/>
    <w:rsid w:val="FB7921E1"/>
    <w:rsid w:val="FB799042"/>
    <w:rsid w:val="FBADFBDC"/>
    <w:rsid w:val="FBAF4009"/>
    <w:rsid w:val="FBB784B2"/>
    <w:rsid w:val="FBB7B66D"/>
    <w:rsid w:val="FBBC8281"/>
    <w:rsid w:val="FBF5E8B9"/>
    <w:rsid w:val="FBFC0A13"/>
    <w:rsid w:val="FBFC9043"/>
    <w:rsid w:val="FBFF1F63"/>
    <w:rsid w:val="FBFF86B0"/>
    <w:rsid w:val="FBFF9999"/>
    <w:rsid w:val="FBFFB422"/>
    <w:rsid w:val="FC1B017C"/>
    <w:rsid w:val="FCFB18B8"/>
    <w:rsid w:val="FCFD4D90"/>
    <w:rsid w:val="FCFFE39A"/>
    <w:rsid w:val="FD3F90C4"/>
    <w:rsid w:val="FD5AA5E3"/>
    <w:rsid w:val="FD7D57AB"/>
    <w:rsid w:val="FDBD2B97"/>
    <w:rsid w:val="FDBF07D9"/>
    <w:rsid w:val="FDC7F69C"/>
    <w:rsid w:val="FDF311D5"/>
    <w:rsid w:val="FDF61543"/>
    <w:rsid w:val="FDF76A45"/>
    <w:rsid w:val="FE3CC3F4"/>
    <w:rsid w:val="FE8C04B5"/>
    <w:rsid w:val="FEBF9D91"/>
    <w:rsid w:val="FED23519"/>
    <w:rsid w:val="FED78933"/>
    <w:rsid w:val="FED7D628"/>
    <w:rsid w:val="FEEE8070"/>
    <w:rsid w:val="FEF76CEB"/>
    <w:rsid w:val="FEF7FDB9"/>
    <w:rsid w:val="FEFB4C76"/>
    <w:rsid w:val="FEFE1BF1"/>
    <w:rsid w:val="FEFE8301"/>
    <w:rsid w:val="FEFFEC61"/>
    <w:rsid w:val="FF35B020"/>
    <w:rsid w:val="FF47AC7B"/>
    <w:rsid w:val="FF5D835C"/>
    <w:rsid w:val="FF6A0B7E"/>
    <w:rsid w:val="FF6DA536"/>
    <w:rsid w:val="FF6DED1A"/>
    <w:rsid w:val="FF7CF105"/>
    <w:rsid w:val="FF7E0869"/>
    <w:rsid w:val="FF7E5537"/>
    <w:rsid w:val="FF7EA23A"/>
    <w:rsid w:val="FF9BA1FB"/>
    <w:rsid w:val="FF9C2E37"/>
    <w:rsid w:val="FFACF2D7"/>
    <w:rsid w:val="FFB778A8"/>
    <w:rsid w:val="FFCFD489"/>
    <w:rsid w:val="FFD639E0"/>
    <w:rsid w:val="FFEDF86D"/>
    <w:rsid w:val="FFEF7047"/>
    <w:rsid w:val="FFEFC6E9"/>
    <w:rsid w:val="FFEFCEB4"/>
    <w:rsid w:val="FFFB011B"/>
    <w:rsid w:val="FFFB2BD7"/>
    <w:rsid w:val="FFFB37B6"/>
    <w:rsid w:val="FFFB506E"/>
    <w:rsid w:val="FFFF1406"/>
    <w:rsid w:val="FFFF2755"/>
    <w:rsid w:val="FFFF507C"/>
    <w:rsid w:val="FFFF8270"/>
    <w:rsid w:val="FFFFAE5E"/>
    <w:rsid w:val="FFFFB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6"/>
    <w:basedOn w:val="1"/>
    <w:next w:val="1"/>
    <w:qFormat/>
    <w:uiPriority w:val="0"/>
    <w:pPr>
      <w:keepNext/>
      <w:keepLines/>
      <w:spacing w:before="240" w:after="64" w:line="320" w:lineRule="auto"/>
      <w:outlineLvl w:val="5"/>
    </w:pPr>
    <w:rPr>
      <w:rFonts w:ascii="Cambria" w:hAnsi="Cambria"/>
      <w:b/>
      <w:bCs/>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unhideWhenUsed/>
    <w:qFormat/>
    <w:uiPriority w:val="0"/>
    <w:pPr>
      <w:autoSpaceDE w:val="0"/>
      <w:autoSpaceDN w:val="0"/>
      <w:spacing w:after="120" w:line="560" w:lineRule="exact"/>
      <w:ind w:firstLine="640" w:firstLineChars="200"/>
    </w:pPr>
    <w:rPr>
      <w:rFonts w:eastAsia="仿宋_GB2312" w:cs="宋体"/>
      <w:kern w:val="0"/>
      <w:sz w:val="32"/>
      <w:szCs w:val="22"/>
      <w:lang w:val="zh-CN" w:bidi="zh-CN"/>
    </w:rPr>
  </w:style>
  <w:style w:type="paragraph" w:styleId="6">
    <w:name w:val="Plain Text"/>
    <w:basedOn w:val="1"/>
    <w:next w:val="1"/>
    <w:unhideWhenUsed/>
    <w:qFormat/>
    <w:uiPriority w:val="0"/>
    <w:pPr>
      <w:adjustRightInd w:val="0"/>
      <w:snapToGrid w:val="0"/>
      <w:spacing w:line="360" w:lineRule="auto"/>
      <w:ind w:firstLine="200" w:firstLineChars="200"/>
    </w:pPr>
    <w:rPr>
      <w:rFonts w:ascii="等线" w:hAnsi="Courier New" w:cs="Courier New"/>
      <w:sz w:val="32"/>
    </w:r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8"/>
    <w:qFormat/>
    <w:uiPriority w:val="0"/>
    <w:pPr>
      <w:tabs>
        <w:tab w:val="center" w:pos="4153"/>
        <w:tab w:val="right" w:pos="8306"/>
      </w:tabs>
      <w:snapToGrid w:val="0"/>
      <w:jc w:val="center"/>
    </w:pPr>
    <w:rPr>
      <w:sz w:val="18"/>
      <w:szCs w:val="18"/>
    </w:rPr>
  </w:style>
  <w:style w:type="paragraph" w:styleId="10">
    <w:name w:val="footnote text"/>
    <w:basedOn w:val="1"/>
    <w:qFormat/>
    <w:uiPriority w:val="0"/>
    <w:pPr>
      <w:autoSpaceDE w:val="0"/>
      <w:autoSpaceDN w:val="0"/>
      <w:snapToGrid w:val="0"/>
      <w:spacing w:line="560" w:lineRule="exact"/>
      <w:ind w:firstLine="640" w:firstLineChars="200"/>
      <w:jc w:val="left"/>
    </w:pPr>
    <w:rPr>
      <w:rFonts w:eastAsia="仿宋_GB2312" w:cs="宋体"/>
      <w:kern w:val="0"/>
      <w:sz w:val="18"/>
      <w:szCs w:val="22"/>
      <w:lang w:val="zh-CN" w:bidi="zh-CN"/>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character" w:styleId="17">
    <w:name w:val="footnote reference"/>
    <w:qFormat/>
    <w:uiPriority w:val="0"/>
    <w:rPr>
      <w:vertAlign w:val="superscript"/>
    </w:rPr>
  </w:style>
  <w:style w:type="character" w:customStyle="1" w:styleId="18">
    <w:name w:val="页眉 字符"/>
    <w:basedOn w:val="14"/>
    <w:link w:val="9"/>
    <w:qFormat/>
    <w:uiPriority w:val="0"/>
    <w:rPr>
      <w:kern w:val="2"/>
      <w:sz w:val="18"/>
      <w:szCs w:val="18"/>
    </w:rPr>
  </w:style>
  <w:style w:type="paragraph" w:customStyle="1" w:styleId="19">
    <w:name w:val="修订1"/>
    <w:hidden/>
    <w:semiHidden/>
    <w:qFormat/>
    <w:uiPriority w:val="99"/>
    <w:rPr>
      <w:rFonts w:ascii="Calibri" w:hAnsi="Calibri" w:eastAsia="宋体" w:cs="Times New Roman"/>
      <w:kern w:val="2"/>
      <w:sz w:val="21"/>
      <w:szCs w:val="24"/>
      <w:lang w:val="en-US" w:eastAsia="zh-CN" w:bidi="ar-SA"/>
    </w:rPr>
  </w:style>
  <w:style w:type="character" w:customStyle="1" w:styleId="20">
    <w:name w:val="批注框文本 字符"/>
    <w:basedOn w:val="14"/>
    <w:link w:val="7"/>
    <w:qFormat/>
    <w:uiPriority w:val="0"/>
    <w:rPr>
      <w:kern w:val="2"/>
      <w:sz w:val="18"/>
      <w:szCs w:val="18"/>
    </w:rPr>
  </w:style>
  <w:style w:type="character" w:customStyle="1" w:styleId="21">
    <w:name w:val="font21"/>
    <w:basedOn w:val="14"/>
    <w:qFormat/>
    <w:uiPriority w:val="0"/>
    <w:rPr>
      <w:rFonts w:hint="default" w:ascii="仿宋" w:hAnsi="仿宋" w:eastAsia="仿宋" w:cs="仿宋"/>
      <w:color w:val="000000"/>
      <w:sz w:val="22"/>
      <w:szCs w:val="22"/>
      <w:u w:val="none"/>
    </w:rPr>
  </w:style>
  <w:style w:type="character" w:customStyle="1" w:styleId="22">
    <w:name w:val="font71"/>
    <w:basedOn w:val="14"/>
    <w:qFormat/>
    <w:uiPriority w:val="0"/>
    <w:rPr>
      <w:rFonts w:hint="default" w:ascii="仿宋" w:hAnsi="仿宋" w:eastAsia="仿宋" w:cs="仿宋"/>
      <w:color w:val="000000"/>
      <w:sz w:val="24"/>
      <w:szCs w:val="24"/>
      <w:u w:val="none"/>
    </w:rPr>
  </w:style>
  <w:style w:type="character" w:customStyle="1" w:styleId="23">
    <w:name w:val="font51"/>
    <w:basedOn w:val="14"/>
    <w:qFormat/>
    <w:uiPriority w:val="0"/>
    <w:rPr>
      <w:rFonts w:hint="eastAsia" w:ascii="宋体" w:hAnsi="宋体" w:eastAsia="宋体" w:cs="宋体"/>
      <w:color w:val="000000"/>
      <w:sz w:val="24"/>
      <w:szCs w:val="24"/>
      <w:u w:val="none"/>
    </w:rPr>
  </w:style>
  <w:style w:type="character" w:customStyle="1" w:styleId="24">
    <w:name w:val="font41"/>
    <w:basedOn w:val="14"/>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3855</Words>
  <Characters>3910</Characters>
  <Lines>28</Lines>
  <Paragraphs>8</Paragraphs>
  <TotalTime>1</TotalTime>
  <ScaleCrop>false</ScaleCrop>
  <LinksUpToDate>false</LinksUpToDate>
  <CharactersWithSpaces>3965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2023-10-07T15:00:00Z</dcterms:created>
  <dc:creator>greatwall</dc:creator>
  <cp:lastModifiedBy>晚安</cp:lastModifiedBy>
  <cp:lastPrinted>2024-06-09T14:28:00Z</cp:lastPrinted>
  <dcterms:modified xsi:type="dcterms:W3CDTF">2024-09-30T01:39:02Z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1A1C65417ABE437C85DEFB82C6690FE6_13</vt:lpwstr>
  </property>
</Properties>
</file>